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021407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02140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021407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02140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02140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021407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02140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021407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02140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021407">
              <w:rPr>
                <w:b/>
                <w:sz w:val="18"/>
                <w:szCs w:val="18"/>
              </w:rPr>
              <w:t>ГЛАВНОЕ УПРАВЛЕНИЕ</w:t>
            </w:r>
            <w:r w:rsidRPr="00021407">
              <w:rPr>
                <w:b/>
                <w:sz w:val="18"/>
                <w:szCs w:val="18"/>
              </w:rPr>
              <w:br/>
            </w:r>
            <w:r w:rsidRPr="0002140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02140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02140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02140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02140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02140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02140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02140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02140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02140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02140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021407">
              <w:rPr>
                <w:sz w:val="18"/>
                <w:szCs w:val="18"/>
              </w:rPr>
              <w:t xml:space="preserve">ул. </w:t>
            </w:r>
            <w:proofErr w:type="gramStart"/>
            <w:r w:rsidRPr="00021407">
              <w:rPr>
                <w:sz w:val="18"/>
                <w:szCs w:val="18"/>
              </w:rPr>
              <w:t>Октябрьская</w:t>
            </w:r>
            <w:proofErr w:type="gramEnd"/>
            <w:r w:rsidRPr="00021407">
              <w:rPr>
                <w:sz w:val="18"/>
                <w:szCs w:val="18"/>
              </w:rPr>
              <w:t xml:space="preserve">, </w:t>
            </w:r>
            <w:r w:rsidR="00AC00ED" w:rsidRPr="00021407">
              <w:rPr>
                <w:sz w:val="18"/>
                <w:szCs w:val="18"/>
              </w:rPr>
              <w:t xml:space="preserve">д. </w:t>
            </w:r>
            <w:r w:rsidRPr="00021407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02140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021407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02140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021407">
              <w:rPr>
                <w:sz w:val="18"/>
                <w:lang w:val="en-US"/>
              </w:rPr>
              <w:t>e</w:t>
            </w:r>
            <w:r w:rsidRPr="00021407">
              <w:rPr>
                <w:sz w:val="18"/>
              </w:rPr>
              <w:t>-</w:t>
            </w:r>
            <w:r w:rsidRPr="00021407">
              <w:rPr>
                <w:sz w:val="18"/>
                <w:lang w:val="en-US"/>
              </w:rPr>
              <w:t>mail</w:t>
            </w:r>
            <w:r w:rsidRPr="00021407">
              <w:rPr>
                <w:sz w:val="18"/>
              </w:rPr>
              <w:t xml:space="preserve">: </w:t>
            </w:r>
            <w:proofErr w:type="spellStart"/>
            <w:r w:rsidRPr="00021407">
              <w:rPr>
                <w:sz w:val="18"/>
                <w:lang w:val="en-US"/>
              </w:rPr>
              <w:t>mchs</w:t>
            </w:r>
            <w:proofErr w:type="spellEnd"/>
            <w:r w:rsidRPr="00021407">
              <w:rPr>
                <w:sz w:val="18"/>
              </w:rPr>
              <w:t>@</w:t>
            </w:r>
            <w:proofErr w:type="spellStart"/>
            <w:r w:rsidRPr="00021407">
              <w:rPr>
                <w:sz w:val="18"/>
                <w:lang w:val="en-US"/>
              </w:rPr>
              <w:t>nso</w:t>
            </w:r>
            <w:proofErr w:type="spellEnd"/>
            <w:r w:rsidRPr="00021407">
              <w:rPr>
                <w:sz w:val="18"/>
              </w:rPr>
              <w:t>.</w:t>
            </w:r>
            <w:proofErr w:type="spellStart"/>
            <w:r w:rsidRPr="00021407">
              <w:rPr>
                <w:sz w:val="18"/>
                <w:lang w:val="en-US"/>
              </w:rPr>
              <w:t>ru</w:t>
            </w:r>
            <w:proofErr w:type="spellEnd"/>
            <w:r w:rsidRPr="00021407">
              <w:rPr>
                <w:sz w:val="18"/>
              </w:rPr>
              <w:t xml:space="preserve">, </w:t>
            </w:r>
            <w:proofErr w:type="spellStart"/>
            <w:r w:rsidRPr="00021407">
              <w:rPr>
                <w:sz w:val="18"/>
                <w:lang w:val="en-US"/>
              </w:rPr>
              <w:t>gu</w:t>
            </w:r>
            <w:proofErr w:type="spellEnd"/>
            <w:r w:rsidRPr="00021407">
              <w:rPr>
                <w:sz w:val="18"/>
              </w:rPr>
              <w:t>@54.</w:t>
            </w:r>
            <w:proofErr w:type="spellStart"/>
            <w:r w:rsidRPr="00021407">
              <w:rPr>
                <w:sz w:val="18"/>
                <w:lang w:val="en-US"/>
              </w:rPr>
              <w:t>mchs</w:t>
            </w:r>
            <w:proofErr w:type="spellEnd"/>
            <w:r w:rsidRPr="00021407">
              <w:rPr>
                <w:sz w:val="18"/>
              </w:rPr>
              <w:t>.</w:t>
            </w:r>
            <w:proofErr w:type="spellStart"/>
            <w:r w:rsidRPr="00021407">
              <w:rPr>
                <w:sz w:val="18"/>
                <w:lang w:val="en-US"/>
              </w:rPr>
              <w:t>gov</w:t>
            </w:r>
            <w:proofErr w:type="spellEnd"/>
            <w:r w:rsidRPr="00021407">
              <w:rPr>
                <w:sz w:val="18"/>
              </w:rPr>
              <w:t>.</w:t>
            </w:r>
            <w:proofErr w:type="spellStart"/>
            <w:r w:rsidRPr="0002140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02140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02140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507AA7ED" w:rsidR="00B51DCE" w:rsidRPr="0002140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021407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13B88965" w:rsidR="00B51DCE" w:rsidRPr="00021407" w:rsidRDefault="0018061F" w:rsidP="00F75D6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021407">
              <w:rPr>
                <w:sz w:val="24"/>
                <w:szCs w:val="24"/>
              </w:rPr>
              <w:t>2</w:t>
            </w:r>
            <w:r w:rsidR="004C6FCA">
              <w:rPr>
                <w:sz w:val="24"/>
                <w:szCs w:val="24"/>
              </w:rPr>
              <w:t>8</w:t>
            </w:r>
            <w:r w:rsidR="008F0C2A" w:rsidRPr="00021407">
              <w:rPr>
                <w:sz w:val="24"/>
                <w:szCs w:val="24"/>
              </w:rPr>
              <w:t>.</w:t>
            </w:r>
            <w:r w:rsidR="00CC4935" w:rsidRPr="00021407">
              <w:rPr>
                <w:sz w:val="24"/>
                <w:szCs w:val="24"/>
              </w:rPr>
              <w:t>0</w:t>
            </w:r>
            <w:r w:rsidR="009B01B6" w:rsidRPr="00021407">
              <w:rPr>
                <w:sz w:val="24"/>
                <w:szCs w:val="24"/>
              </w:rPr>
              <w:t>4</w:t>
            </w:r>
            <w:r w:rsidR="008F0C2A" w:rsidRPr="00021407">
              <w:rPr>
                <w:sz w:val="24"/>
                <w:szCs w:val="24"/>
              </w:rPr>
              <w:t>.202</w:t>
            </w:r>
            <w:r w:rsidR="00CC4935" w:rsidRPr="0002140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02140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02140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04CBE001" w:rsidR="00B51DCE" w:rsidRPr="00021407" w:rsidRDefault="007375BB" w:rsidP="00F75D6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021407">
              <w:rPr>
                <w:sz w:val="24"/>
                <w:szCs w:val="24"/>
              </w:rPr>
              <w:t>1</w:t>
            </w:r>
            <w:r w:rsidR="0018061F" w:rsidRPr="00021407">
              <w:rPr>
                <w:sz w:val="24"/>
                <w:szCs w:val="24"/>
              </w:rPr>
              <w:t>1</w:t>
            </w:r>
            <w:r w:rsidR="004C6FCA">
              <w:rPr>
                <w:sz w:val="24"/>
                <w:szCs w:val="24"/>
              </w:rPr>
              <w:t>8</w:t>
            </w:r>
            <w:r w:rsidR="00911C89" w:rsidRPr="0002140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02140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02140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021407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02140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02140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02140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21407">
              <w:rPr>
                <w:sz w:val="24"/>
                <w:szCs w:val="24"/>
              </w:rPr>
              <w:t>б/</w:t>
            </w:r>
            <w:proofErr w:type="gramStart"/>
            <w:r w:rsidRPr="0002140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02140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02140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02140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02140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02140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02140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021407" w:rsidRDefault="00B51DCE" w:rsidP="00FD19F8">
      <w:pPr>
        <w:jc w:val="both"/>
        <w:rPr>
          <w:sz w:val="28"/>
          <w:szCs w:val="28"/>
        </w:rPr>
      </w:pPr>
    </w:p>
    <w:p w14:paraId="69F07703" w14:textId="77777777" w:rsidR="002216E4" w:rsidRPr="00021407" w:rsidRDefault="002216E4" w:rsidP="006B4ACE">
      <w:pPr>
        <w:rPr>
          <w:b/>
          <w:sz w:val="28"/>
          <w:szCs w:val="28"/>
        </w:rPr>
      </w:pPr>
    </w:p>
    <w:p w14:paraId="49129E2F" w14:textId="77777777" w:rsidR="008F0C2A" w:rsidRPr="00021407" w:rsidRDefault="008F0C2A" w:rsidP="008F0C2A">
      <w:pPr>
        <w:jc w:val="center"/>
        <w:rPr>
          <w:sz w:val="28"/>
          <w:szCs w:val="28"/>
        </w:rPr>
      </w:pPr>
      <w:r w:rsidRPr="00021407">
        <w:rPr>
          <w:b/>
          <w:sz w:val="28"/>
          <w:szCs w:val="28"/>
        </w:rPr>
        <w:t>Прогноз возможных чрезвычайных ситуаций</w:t>
      </w:r>
    </w:p>
    <w:p w14:paraId="6A4B40B9" w14:textId="41A8A5F2" w:rsidR="008F0C2A" w:rsidRPr="00021407" w:rsidRDefault="008F0C2A" w:rsidP="008F0C2A">
      <w:pPr>
        <w:jc w:val="center"/>
        <w:rPr>
          <w:b/>
          <w:sz w:val="28"/>
          <w:szCs w:val="28"/>
        </w:rPr>
      </w:pPr>
      <w:r w:rsidRPr="00021407">
        <w:rPr>
          <w:b/>
          <w:sz w:val="28"/>
          <w:szCs w:val="28"/>
        </w:rPr>
        <w:t>на терри</w:t>
      </w:r>
      <w:r w:rsidR="002C4565" w:rsidRPr="00021407">
        <w:rPr>
          <w:b/>
          <w:sz w:val="28"/>
          <w:szCs w:val="28"/>
        </w:rPr>
        <w:t xml:space="preserve">тории Новосибирской области на </w:t>
      </w:r>
      <w:r w:rsidR="00C60B67" w:rsidRPr="00021407">
        <w:rPr>
          <w:b/>
          <w:sz w:val="28"/>
          <w:szCs w:val="28"/>
        </w:rPr>
        <w:t>2</w:t>
      </w:r>
      <w:r w:rsidR="004C6FCA">
        <w:rPr>
          <w:b/>
          <w:sz w:val="28"/>
          <w:szCs w:val="28"/>
        </w:rPr>
        <w:t>9</w:t>
      </w:r>
      <w:r w:rsidR="00715455" w:rsidRPr="00021407">
        <w:rPr>
          <w:b/>
          <w:sz w:val="28"/>
          <w:szCs w:val="28"/>
        </w:rPr>
        <w:t>.</w:t>
      </w:r>
      <w:r w:rsidR="00AB27B3" w:rsidRPr="00021407">
        <w:rPr>
          <w:b/>
          <w:sz w:val="28"/>
          <w:szCs w:val="28"/>
        </w:rPr>
        <w:t>0</w:t>
      </w:r>
      <w:r w:rsidR="00414108" w:rsidRPr="00021407">
        <w:rPr>
          <w:b/>
          <w:sz w:val="28"/>
          <w:szCs w:val="28"/>
        </w:rPr>
        <w:t>4</w:t>
      </w:r>
      <w:r w:rsidRPr="00021407">
        <w:rPr>
          <w:b/>
          <w:sz w:val="28"/>
          <w:szCs w:val="28"/>
        </w:rPr>
        <w:t>.202</w:t>
      </w:r>
      <w:r w:rsidR="00AB27B3" w:rsidRPr="00021407">
        <w:rPr>
          <w:b/>
          <w:sz w:val="28"/>
          <w:szCs w:val="28"/>
        </w:rPr>
        <w:t>2</w:t>
      </w:r>
      <w:r w:rsidRPr="00021407">
        <w:rPr>
          <w:b/>
          <w:sz w:val="28"/>
          <w:szCs w:val="28"/>
        </w:rPr>
        <w:t xml:space="preserve"> г.</w:t>
      </w:r>
    </w:p>
    <w:p w14:paraId="63FED644" w14:textId="67A97B43" w:rsidR="008D518E" w:rsidRPr="0002140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021407">
        <w:rPr>
          <w:sz w:val="22"/>
          <w:szCs w:val="22"/>
        </w:rPr>
        <w:t>(при составлении прогноза использована информация Ф</w:t>
      </w:r>
      <w:r w:rsidR="00AC00ED" w:rsidRPr="00021407">
        <w:rPr>
          <w:sz w:val="22"/>
          <w:szCs w:val="22"/>
        </w:rPr>
        <w:t>ГБ</w:t>
      </w:r>
      <w:r w:rsidR="002E5399" w:rsidRPr="00021407">
        <w:rPr>
          <w:sz w:val="22"/>
          <w:szCs w:val="22"/>
        </w:rPr>
        <w:t xml:space="preserve"> </w:t>
      </w:r>
      <w:r w:rsidR="00D71C9E" w:rsidRPr="00021407">
        <w:rPr>
          <w:sz w:val="22"/>
          <w:szCs w:val="22"/>
        </w:rPr>
        <w:t>У «Западно-</w:t>
      </w:r>
      <w:r w:rsidR="00AC00ED" w:rsidRPr="00021407">
        <w:rPr>
          <w:sz w:val="22"/>
          <w:szCs w:val="22"/>
        </w:rPr>
        <w:t>Сибирское УГМС»</w:t>
      </w:r>
      <w:r w:rsidR="008D518E" w:rsidRPr="00021407">
        <w:rPr>
          <w:sz w:val="22"/>
          <w:szCs w:val="22"/>
        </w:rPr>
        <w:t>,</w:t>
      </w:r>
      <w:proofErr w:type="gramEnd"/>
    </w:p>
    <w:p w14:paraId="426EDF78" w14:textId="77777777" w:rsidR="00AC00ED" w:rsidRPr="00021407" w:rsidRDefault="008D518E" w:rsidP="008F0C2A">
      <w:pPr>
        <w:jc w:val="center"/>
        <w:outlineLvl w:val="0"/>
        <w:rPr>
          <w:sz w:val="22"/>
          <w:szCs w:val="22"/>
        </w:rPr>
      </w:pPr>
      <w:r w:rsidRPr="00021407">
        <w:rPr>
          <w:sz w:val="22"/>
          <w:szCs w:val="22"/>
        </w:rPr>
        <w:t>Верхне</w:t>
      </w:r>
      <w:r w:rsidR="006063A2" w:rsidRPr="00021407">
        <w:rPr>
          <w:sz w:val="22"/>
          <w:szCs w:val="22"/>
        </w:rPr>
        <w:t>-</w:t>
      </w:r>
      <w:r w:rsidRPr="0002140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021407">
        <w:rPr>
          <w:sz w:val="22"/>
          <w:szCs w:val="22"/>
        </w:rPr>
        <w:t>,</w:t>
      </w:r>
    </w:p>
    <w:p w14:paraId="327FE698" w14:textId="77777777" w:rsidR="008F0C2A" w:rsidRPr="0002140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021407">
        <w:rPr>
          <w:sz w:val="22"/>
          <w:szCs w:val="22"/>
        </w:rPr>
        <w:t>Алтае-Саянский филиал ГС СО РАН, управлени</w:t>
      </w:r>
      <w:r w:rsidR="006063A2" w:rsidRPr="00021407">
        <w:rPr>
          <w:sz w:val="22"/>
          <w:szCs w:val="22"/>
        </w:rPr>
        <w:t>я</w:t>
      </w:r>
      <w:r w:rsidRPr="00021407">
        <w:rPr>
          <w:sz w:val="22"/>
          <w:szCs w:val="22"/>
        </w:rPr>
        <w:t xml:space="preserve"> </w:t>
      </w:r>
      <w:proofErr w:type="spellStart"/>
      <w:r w:rsidRPr="00021407">
        <w:rPr>
          <w:sz w:val="22"/>
          <w:szCs w:val="22"/>
        </w:rPr>
        <w:t>Роспотребнадзора</w:t>
      </w:r>
      <w:proofErr w:type="spellEnd"/>
      <w:r w:rsidRPr="00021407">
        <w:rPr>
          <w:sz w:val="22"/>
          <w:szCs w:val="22"/>
        </w:rPr>
        <w:t xml:space="preserve"> по НСО)</w:t>
      </w:r>
      <w:proofErr w:type="gramEnd"/>
    </w:p>
    <w:p w14:paraId="6FBE338D" w14:textId="77777777" w:rsidR="00B60CF2" w:rsidRPr="00021407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971BBD" w:rsidRDefault="00B60CF2" w:rsidP="006F6A70">
      <w:pPr>
        <w:ind w:firstLine="567"/>
        <w:jc w:val="center"/>
        <w:outlineLvl w:val="0"/>
        <w:rPr>
          <w:sz w:val="28"/>
          <w:szCs w:val="28"/>
        </w:rPr>
      </w:pPr>
      <w:r w:rsidRPr="00971BBD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4C6FCA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971BBD" w:rsidRDefault="00F82ECC" w:rsidP="00845DC3">
            <w:pPr>
              <w:jc w:val="center"/>
              <w:rPr>
                <w:sz w:val="28"/>
                <w:szCs w:val="28"/>
              </w:rPr>
            </w:pPr>
            <w:r w:rsidRPr="00971BBD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695A376C" w:rsidR="006E16E7" w:rsidRPr="00971BBD" w:rsidRDefault="00E8765C" w:rsidP="00E8765C">
            <w:pPr>
              <w:jc w:val="center"/>
              <w:rPr>
                <w:sz w:val="28"/>
                <w:szCs w:val="28"/>
              </w:rPr>
            </w:pPr>
            <w:r w:rsidRPr="00971BBD">
              <w:rPr>
                <w:color w:val="000000"/>
                <w:sz w:val="28"/>
                <w:szCs w:val="28"/>
                <w:shd w:val="clear" w:color="auto" w:fill="FFFFFF"/>
              </w:rPr>
              <w:t>29.04</w:t>
            </w:r>
            <w:r w:rsidR="00D71C9E" w:rsidRPr="00971BB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71BBD">
              <w:rPr>
                <w:color w:val="000000"/>
                <w:sz w:val="28"/>
                <w:szCs w:val="28"/>
                <w:shd w:val="clear" w:color="auto" w:fill="FFFFFF"/>
              </w:rPr>
              <w:t xml:space="preserve"> сохранится </w:t>
            </w:r>
            <w:proofErr w:type="gramStart"/>
            <w:r w:rsidRPr="00971BBD">
              <w:rPr>
                <w:color w:val="000000"/>
                <w:sz w:val="28"/>
                <w:szCs w:val="28"/>
                <w:shd w:val="clear" w:color="auto" w:fill="FFFFFF"/>
              </w:rPr>
              <w:t>высокая</w:t>
            </w:r>
            <w:proofErr w:type="gramEnd"/>
            <w:r w:rsidRPr="00971BB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71BBD">
              <w:rPr>
                <w:color w:val="000000"/>
                <w:sz w:val="28"/>
                <w:szCs w:val="28"/>
                <w:shd w:val="clear" w:color="auto" w:fill="FFFFFF"/>
              </w:rPr>
              <w:t>пожароопасность</w:t>
            </w:r>
            <w:proofErr w:type="spellEnd"/>
            <w:r w:rsidRPr="00971BBD">
              <w:rPr>
                <w:color w:val="000000"/>
                <w:sz w:val="28"/>
                <w:szCs w:val="28"/>
                <w:shd w:val="clear" w:color="auto" w:fill="FFFFFF"/>
              </w:rPr>
              <w:t xml:space="preserve"> (4 класса).</w:t>
            </w:r>
          </w:p>
        </w:tc>
      </w:tr>
    </w:tbl>
    <w:p w14:paraId="33054293" w14:textId="26147667" w:rsidR="00C65129" w:rsidRDefault="00C65129" w:rsidP="00CC4918">
      <w:pPr>
        <w:jc w:val="both"/>
        <w:rPr>
          <w:sz w:val="22"/>
          <w:szCs w:val="22"/>
          <w:highlight w:val="yellow"/>
        </w:rPr>
      </w:pPr>
    </w:p>
    <w:p w14:paraId="7A0F21A2" w14:textId="74ABE6A4" w:rsidR="00E6297B" w:rsidRDefault="00E6297B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971BBD" w:rsidRDefault="00661E77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 xml:space="preserve">1. </w:t>
      </w:r>
      <w:r w:rsidR="005E5EFC" w:rsidRPr="00971BBD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52A98F34" w14:textId="77777777" w:rsidR="00C55B2C" w:rsidRPr="004C6FCA" w:rsidRDefault="00C55B2C" w:rsidP="009D437C">
      <w:pPr>
        <w:rPr>
          <w:sz w:val="28"/>
          <w:szCs w:val="28"/>
          <w:highlight w:val="yellow"/>
        </w:rPr>
      </w:pPr>
    </w:p>
    <w:p w14:paraId="4DE7A404" w14:textId="77777777" w:rsidR="00BA137B" w:rsidRPr="009C0830" w:rsidRDefault="008F0C2A" w:rsidP="002E13E6">
      <w:pPr>
        <w:ind w:firstLine="567"/>
        <w:rPr>
          <w:b/>
          <w:sz w:val="28"/>
          <w:szCs w:val="28"/>
        </w:rPr>
      </w:pPr>
      <w:r w:rsidRPr="009C0830">
        <w:rPr>
          <w:b/>
          <w:sz w:val="28"/>
          <w:szCs w:val="28"/>
        </w:rPr>
        <w:t>1.1 Метеорологическая обстановка</w:t>
      </w:r>
    </w:p>
    <w:p w14:paraId="4D21A261" w14:textId="34C63A28" w:rsidR="008C02B4" w:rsidRPr="00E6297B" w:rsidRDefault="00E6297B" w:rsidP="00E6297B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6297B">
        <w:rPr>
          <w:color w:val="000000"/>
          <w:sz w:val="28"/>
          <w:szCs w:val="28"/>
          <w:shd w:val="clear" w:color="auto" w:fill="FFFFFF"/>
        </w:rPr>
        <w:t>Днем 27 и ночью 28 апреля отмечалась погода без осадков. Ветер усиливался до 8-10 м/с. Температура воздуха составила днем +14, +20</w:t>
      </w:r>
      <w:proofErr w:type="gramStart"/>
      <w:r w:rsidRPr="00E6297B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E6297B">
        <w:rPr>
          <w:color w:val="000000"/>
          <w:sz w:val="28"/>
          <w:szCs w:val="28"/>
          <w:shd w:val="clear" w:color="auto" w:fill="FFFFFF"/>
        </w:rPr>
        <w:t>, ночью +4, +10 С, по востоку -3, +3 С.</w:t>
      </w:r>
    </w:p>
    <w:p w14:paraId="33B1E0A1" w14:textId="77777777" w:rsidR="00E6297B" w:rsidRPr="004D6437" w:rsidRDefault="00E6297B" w:rsidP="003C4F3B">
      <w:pPr>
        <w:tabs>
          <w:tab w:val="left" w:pos="0"/>
        </w:tabs>
        <w:spacing w:line="240" w:lineRule="atLeast"/>
        <w:jc w:val="both"/>
        <w:rPr>
          <w:sz w:val="28"/>
          <w:szCs w:val="28"/>
          <w:highlight w:val="yellow"/>
        </w:rPr>
      </w:pPr>
    </w:p>
    <w:p w14:paraId="3A41AB82" w14:textId="77777777" w:rsidR="00AB3720" w:rsidRPr="00F378AC" w:rsidRDefault="008F0C2A" w:rsidP="009C5BAD">
      <w:pPr>
        <w:ind w:firstLine="567"/>
        <w:jc w:val="both"/>
        <w:rPr>
          <w:b/>
          <w:sz w:val="28"/>
          <w:szCs w:val="28"/>
        </w:rPr>
      </w:pPr>
      <w:r w:rsidRPr="00F378AC">
        <w:rPr>
          <w:b/>
          <w:sz w:val="28"/>
          <w:szCs w:val="28"/>
        </w:rPr>
        <w:t>1.2 Экологическая обстановка</w:t>
      </w:r>
    </w:p>
    <w:p w14:paraId="5D8FB799" w14:textId="77777777" w:rsidR="00F378AC" w:rsidRPr="00F75D65" w:rsidRDefault="00F378AC" w:rsidP="00F378AC">
      <w:pPr>
        <w:ind w:firstLine="567"/>
        <w:jc w:val="both"/>
        <w:rPr>
          <w:color w:val="000000"/>
          <w:sz w:val="28"/>
          <w:szCs w:val="28"/>
          <w:highlight w:val="yellow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Стабильная</w:t>
      </w:r>
      <w:r w:rsidRPr="00E8765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Экстремально высокое и аварийное загрязнение окружающей среды на территории НСО не наблюдалось.</w:t>
      </w:r>
    </w:p>
    <w:p w14:paraId="0C4D5106" w14:textId="77777777" w:rsidR="008C02B4" w:rsidRPr="004C6FCA" w:rsidRDefault="008C02B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42AE2D7" w14:textId="77777777" w:rsidR="008F0C2A" w:rsidRPr="009C0830" w:rsidRDefault="008F0C2A" w:rsidP="009C5BAD">
      <w:pPr>
        <w:ind w:firstLine="567"/>
        <w:jc w:val="both"/>
        <w:rPr>
          <w:b/>
          <w:sz w:val="28"/>
          <w:szCs w:val="28"/>
        </w:rPr>
      </w:pPr>
      <w:r w:rsidRPr="009C0830">
        <w:rPr>
          <w:b/>
          <w:sz w:val="28"/>
          <w:szCs w:val="28"/>
        </w:rPr>
        <w:t>1.3 Радиационная и химическая обстановка</w:t>
      </w:r>
    </w:p>
    <w:p w14:paraId="1C4D1C23" w14:textId="4CDC07E8" w:rsidR="005B1692" w:rsidRPr="00E6297B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E6297B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E6297B">
        <w:rPr>
          <w:sz w:val="28"/>
          <w:szCs w:val="28"/>
        </w:rPr>
        <w:t>.</w:t>
      </w:r>
    </w:p>
    <w:p w14:paraId="78B20A68" w14:textId="62FC1BF0" w:rsidR="00B07970" w:rsidRPr="004C6FCA" w:rsidRDefault="00B07970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5C332FC9" w14:textId="77777777" w:rsidR="00E6297B" w:rsidRDefault="00E6297B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1CF500A2" w14:textId="77777777" w:rsidR="00E6297B" w:rsidRDefault="00E6297B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</w:p>
    <w:p w14:paraId="614636C8" w14:textId="318A4A59" w:rsidR="008F0C2A" w:rsidRPr="0047179A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47179A">
        <w:rPr>
          <w:b/>
          <w:sz w:val="28"/>
          <w:szCs w:val="28"/>
        </w:rPr>
        <w:lastRenderedPageBreak/>
        <w:t xml:space="preserve">1.4 </w:t>
      </w:r>
      <w:r w:rsidR="008F0C2A" w:rsidRPr="0047179A">
        <w:rPr>
          <w:b/>
          <w:sz w:val="28"/>
          <w:szCs w:val="28"/>
        </w:rPr>
        <w:t>Гидрологическая обстановка</w:t>
      </w:r>
    </w:p>
    <w:p w14:paraId="5DB0925D" w14:textId="77777777" w:rsidR="00AC3C33" w:rsidRPr="0047179A" w:rsidRDefault="007F7317" w:rsidP="00AC3C33">
      <w:pPr>
        <w:ind w:firstLine="567"/>
        <w:jc w:val="both"/>
        <w:rPr>
          <w:sz w:val="28"/>
          <w:szCs w:val="28"/>
        </w:rPr>
      </w:pPr>
      <w:r w:rsidRPr="0047179A">
        <w:rPr>
          <w:sz w:val="28"/>
          <w:szCs w:val="28"/>
        </w:rPr>
        <w:t xml:space="preserve">На </w:t>
      </w:r>
      <w:r w:rsidR="00474915" w:rsidRPr="0047179A">
        <w:rPr>
          <w:sz w:val="28"/>
          <w:szCs w:val="28"/>
        </w:rPr>
        <w:t>Н</w:t>
      </w:r>
      <w:r w:rsidR="00DB4A2E" w:rsidRPr="0047179A">
        <w:rPr>
          <w:sz w:val="28"/>
          <w:szCs w:val="28"/>
        </w:rPr>
        <w:t xml:space="preserve">овосибирском водохранилище и крупных озерах области </w:t>
      </w:r>
      <w:r w:rsidR="00447FA2" w:rsidRPr="0047179A">
        <w:rPr>
          <w:sz w:val="28"/>
          <w:szCs w:val="28"/>
        </w:rPr>
        <w:t>завершается</w:t>
      </w:r>
      <w:r w:rsidR="00DB4A2E" w:rsidRPr="0047179A">
        <w:rPr>
          <w:sz w:val="28"/>
          <w:szCs w:val="28"/>
        </w:rPr>
        <w:t xml:space="preserve"> процесс разрушения льда. </w:t>
      </w:r>
      <w:r w:rsidR="00CE2740" w:rsidRPr="0047179A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218495B3" w:rsidR="00AD4BE3" w:rsidRPr="0047179A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47179A">
        <w:rPr>
          <w:b/>
          <w:sz w:val="28"/>
          <w:szCs w:val="28"/>
        </w:rPr>
        <w:t>Функционирование ГЭС</w:t>
      </w:r>
    </w:p>
    <w:p w14:paraId="467E9A2B" w14:textId="0FECD965" w:rsidR="00AD4BE3" w:rsidRPr="0047179A" w:rsidRDefault="00AD4BE3" w:rsidP="003437A2">
      <w:pPr>
        <w:ind w:firstLine="567"/>
        <w:jc w:val="both"/>
        <w:rPr>
          <w:sz w:val="28"/>
          <w:szCs w:val="28"/>
        </w:rPr>
      </w:pPr>
      <w:r w:rsidRPr="0047179A">
        <w:rPr>
          <w:sz w:val="28"/>
          <w:szCs w:val="28"/>
        </w:rPr>
        <w:t xml:space="preserve">Сброс воды </w:t>
      </w:r>
      <w:r w:rsidR="00F8550A" w:rsidRPr="0047179A">
        <w:rPr>
          <w:sz w:val="28"/>
          <w:szCs w:val="28"/>
        </w:rPr>
        <w:t>с</w:t>
      </w:r>
      <w:r w:rsidRPr="0047179A">
        <w:rPr>
          <w:sz w:val="28"/>
          <w:szCs w:val="28"/>
        </w:rPr>
        <w:t xml:space="preserve"> Новосибирской ГЭС </w:t>
      </w:r>
      <w:r w:rsidR="00F8550A" w:rsidRPr="0047179A">
        <w:rPr>
          <w:sz w:val="28"/>
          <w:szCs w:val="28"/>
        </w:rPr>
        <w:t xml:space="preserve">осуществляется </w:t>
      </w:r>
      <w:r w:rsidRPr="0047179A">
        <w:rPr>
          <w:sz w:val="28"/>
          <w:szCs w:val="28"/>
        </w:rPr>
        <w:t xml:space="preserve">в соответствии с </w:t>
      </w:r>
      <w:r w:rsidR="00B07970" w:rsidRPr="0047179A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47179A">
        <w:rPr>
          <w:sz w:val="28"/>
          <w:szCs w:val="28"/>
        </w:rPr>
        <w:t>Новосибирское</w:t>
      </w:r>
      <w:proofErr w:type="gramEnd"/>
      <w:r w:rsidR="00B07970" w:rsidRPr="0047179A">
        <w:rPr>
          <w:sz w:val="28"/>
          <w:szCs w:val="28"/>
        </w:rPr>
        <w:t xml:space="preserve"> водохранилища в весенне-летний период</w:t>
      </w:r>
      <w:r w:rsidRPr="0047179A">
        <w:rPr>
          <w:sz w:val="28"/>
          <w:szCs w:val="28"/>
        </w:rPr>
        <w:t>.</w:t>
      </w:r>
      <w:r w:rsidR="00E60C22" w:rsidRPr="0047179A">
        <w:rPr>
          <w:sz w:val="28"/>
          <w:szCs w:val="28"/>
        </w:rPr>
        <w:t xml:space="preserve"> </w:t>
      </w:r>
      <w:r w:rsidR="00A3654D" w:rsidRPr="0047179A">
        <w:rPr>
          <w:sz w:val="28"/>
          <w:szCs w:val="28"/>
        </w:rPr>
        <w:t xml:space="preserve">Средний </w:t>
      </w:r>
      <w:r w:rsidRPr="0047179A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47179A">
        <w:rPr>
          <w:sz w:val="28"/>
          <w:szCs w:val="28"/>
        </w:rPr>
        <w:t>1</w:t>
      </w:r>
      <w:r w:rsidR="00962B2B" w:rsidRPr="0047179A">
        <w:rPr>
          <w:sz w:val="28"/>
          <w:szCs w:val="28"/>
        </w:rPr>
        <w:t>10</w:t>
      </w:r>
      <w:r w:rsidR="0043577D" w:rsidRPr="0047179A">
        <w:rPr>
          <w:sz w:val="28"/>
          <w:szCs w:val="28"/>
        </w:rPr>
        <w:t>,</w:t>
      </w:r>
      <w:r w:rsidR="0047179A" w:rsidRPr="0047179A">
        <w:rPr>
          <w:sz w:val="28"/>
          <w:szCs w:val="28"/>
        </w:rPr>
        <w:t>57</w:t>
      </w:r>
      <w:r w:rsidR="00857D08" w:rsidRPr="0047179A">
        <w:rPr>
          <w:sz w:val="28"/>
          <w:szCs w:val="28"/>
        </w:rPr>
        <w:t xml:space="preserve"> </w:t>
      </w:r>
      <w:r w:rsidRPr="0047179A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47179A">
        <w:rPr>
          <w:sz w:val="28"/>
          <w:szCs w:val="28"/>
        </w:rPr>
        <w:t xml:space="preserve">составил </w:t>
      </w:r>
      <w:r w:rsidR="00B76E35" w:rsidRPr="0047179A">
        <w:rPr>
          <w:sz w:val="28"/>
          <w:szCs w:val="28"/>
        </w:rPr>
        <w:t>2</w:t>
      </w:r>
      <w:r w:rsidR="004C55DA" w:rsidRPr="0047179A">
        <w:rPr>
          <w:sz w:val="28"/>
          <w:szCs w:val="28"/>
        </w:rPr>
        <w:t>7</w:t>
      </w:r>
      <w:r w:rsidR="0047179A" w:rsidRPr="0047179A">
        <w:rPr>
          <w:sz w:val="28"/>
          <w:szCs w:val="28"/>
        </w:rPr>
        <w:t>1</w:t>
      </w:r>
      <w:r w:rsidR="004F010E" w:rsidRPr="0047179A">
        <w:rPr>
          <w:sz w:val="28"/>
          <w:szCs w:val="28"/>
        </w:rPr>
        <w:t>0</w:t>
      </w:r>
      <w:r w:rsidRPr="0047179A">
        <w:rPr>
          <w:sz w:val="28"/>
          <w:szCs w:val="28"/>
        </w:rPr>
        <w:t xml:space="preserve"> м³/сек</w:t>
      </w:r>
      <w:proofErr w:type="gramEnd"/>
      <w:r w:rsidRPr="0047179A">
        <w:rPr>
          <w:sz w:val="28"/>
          <w:szCs w:val="28"/>
        </w:rPr>
        <w:t xml:space="preserve">, приток </w:t>
      </w:r>
      <w:r w:rsidR="00F9100A" w:rsidRPr="0047179A">
        <w:rPr>
          <w:sz w:val="28"/>
          <w:szCs w:val="28"/>
        </w:rPr>
        <w:t>3</w:t>
      </w:r>
      <w:r w:rsidR="0047179A" w:rsidRPr="0047179A">
        <w:rPr>
          <w:sz w:val="28"/>
          <w:szCs w:val="28"/>
        </w:rPr>
        <w:t>5</w:t>
      </w:r>
      <w:r w:rsidR="004C55DA" w:rsidRPr="0047179A">
        <w:rPr>
          <w:sz w:val="28"/>
          <w:szCs w:val="28"/>
        </w:rPr>
        <w:t>5</w:t>
      </w:r>
      <w:r w:rsidR="004D661E" w:rsidRPr="0047179A">
        <w:rPr>
          <w:sz w:val="28"/>
          <w:szCs w:val="28"/>
        </w:rPr>
        <w:t>0</w:t>
      </w:r>
      <w:r w:rsidRPr="0047179A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47179A">
        <w:rPr>
          <w:sz w:val="28"/>
          <w:szCs w:val="28"/>
        </w:rPr>
        <w:t xml:space="preserve"> </w:t>
      </w:r>
      <w:r w:rsidR="003E58B4" w:rsidRPr="0047179A">
        <w:rPr>
          <w:sz w:val="28"/>
          <w:szCs w:val="28"/>
        </w:rPr>
        <w:t>20</w:t>
      </w:r>
      <w:r w:rsidR="0047179A" w:rsidRPr="0047179A">
        <w:rPr>
          <w:sz w:val="28"/>
          <w:szCs w:val="28"/>
        </w:rPr>
        <w:t>6</w:t>
      </w:r>
      <w:r w:rsidR="001051DC" w:rsidRPr="0047179A">
        <w:rPr>
          <w:sz w:val="28"/>
          <w:szCs w:val="28"/>
        </w:rPr>
        <w:t xml:space="preserve"> </w:t>
      </w:r>
      <w:r w:rsidRPr="0047179A">
        <w:rPr>
          <w:sz w:val="28"/>
          <w:szCs w:val="28"/>
        </w:rPr>
        <w:t>см.</w:t>
      </w:r>
    </w:p>
    <w:p w14:paraId="01ED41BC" w14:textId="0550CF9C" w:rsidR="00506043" w:rsidRPr="0047179A" w:rsidRDefault="00506043" w:rsidP="00506043">
      <w:pPr>
        <w:ind w:firstLine="567"/>
        <w:jc w:val="both"/>
        <w:rPr>
          <w:sz w:val="28"/>
          <w:szCs w:val="28"/>
        </w:rPr>
      </w:pPr>
      <w:bookmarkStart w:id="0" w:name="_Hlk100550113"/>
      <w:bookmarkStart w:id="1" w:name="_Hlk101688975"/>
      <w:proofErr w:type="gramStart"/>
      <w:r w:rsidRPr="0047179A">
        <w:rPr>
          <w:sz w:val="28"/>
          <w:szCs w:val="28"/>
        </w:rPr>
        <w:t>Уровень воды на реках области в течение суток изменялся: от -</w:t>
      </w:r>
      <w:r w:rsidR="0047179A">
        <w:rPr>
          <w:sz w:val="28"/>
          <w:szCs w:val="28"/>
        </w:rPr>
        <w:t>11</w:t>
      </w:r>
      <w:r w:rsidRPr="0047179A">
        <w:rPr>
          <w:sz w:val="28"/>
          <w:szCs w:val="28"/>
        </w:rPr>
        <w:t xml:space="preserve"> см</w:t>
      </w:r>
      <w:r w:rsidR="00021407" w:rsidRPr="0047179A">
        <w:rPr>
          <w:sz w:val="28"/>
          <w:szCs w:val="28"/>
        </w:rPr>
        <w:br/>
      </w:r>
      <w:r w:rsidRPr="0047179A">
        <w:rPr>
          <w:sz w:val="28"/>
          <w:szCs w:val="28"/>
        </w:rPr>
        <w:t>(</w:t>
      </w:r>
      <w:r w:rsidR="00A30FB2" w:rsidRPr="0047179A">
        <w:rPr>
          <w:sz w:val="28"/>
          <w:szCs w:val="28"/>
        </w:rPr>
        <w:t xml:space="preserve">р. </w:t>
      </w:r>
      <w:proofErr w:type="spellStart"/>
      <w:r w:rsidR="0047179A">
        <w:rPr>
          <w:sz w:val="28"/>
          <w:szCs w:val="28"/>
        </w:rPr>
        <w:t>Майзас</w:t>
      </w:r>
      <w:proofErr w:type="spellEnd"/>
      <w:r w:rsidR="00A30FB2" w:rsidRPr="0047179A">
        <w:rPr>
          <w:sz w:val="28"/>
          <w:szCs w:val="28"/>
        </w:rPr>
        <w:t xml:space="preserve">, </w:t>
      </w:r>
      <w:proofErr w:type="spellStart"/>
      <w:r w:rsidR="00A30FB2" w:rsidRPr="0047179A">
        <w:rPr>
          <w:sz w:val="28"/>
          <w:szCs w:val="28"/>
        </w:rPr>
        <w:t>н.п</w:t>
      </w:r>
      <w:proofErr w:type="spellEnd"/>
      <w:r w:rsidR="00A30FB2" w:rsidRPr="0047179A">
        <w:rPr>
          <w:sz w:val="28"/>
          <w:szCs w:val="28"/>
        </w:rPr>
        <w:t>.</w:t>
      </w:r>
      <w:proofErr w:type="gramEnd"/>
      <w:r w:rsidR="00A30FB2" w:rsidRPr="0047179A">
        <w:rPr>
          <w:sz w:val="28"/>
          <w:szCs w:val="28"/>
        </w:rPr>
        <w:t xml:space="preserve"> </w:t>
      </w:r>
      <w:r w:rsidR="0047179A">
        <w:rPr>
          <w:sz w:val="28"/>
          <w:szCs w:val="28"/>
        </w:rPr>
        <w:t xml:space="preserve">В. </w:t>
      </w:r>
      <w:proofErr w:type="spellStart"/>
      <w:r w:rsidR="0047179A">
        <w:rPr>
          <w:sz w:val="28"/>
          <w:szCs w:val="28"/>
        </w:rPr>
        <w:t>Майзас</w:t>
      </w:r>
      <w:proofErr w:type="spellEnd"/>
      <w:r w:rsidR="00A368E9" w:rsidRPr="0047179A">
        <w:rPr>
          <w:sz w:val="28"/>
          <w:szCs w:val="28"/>
        </w:rPr>
        <w:t>)</w:t>
      </w:r>
      <w:r w:rsidRPr="0047179A">
        <w:rPr>
          <w:sz w:val="28"/>
          <w:szCs w:val="28"/>
        </w:rPr>
        <w:t xml:space="preserve"> до +</w:t>
      </w:r>
      <w:r w:rsidR="005C3930">
        <w:rPr>
          <w:sz w:val="28"/>
          <w:szCs w:val="28"/>
        </w:rPr>
        <w:t>2</w:t>
      </w:r>
      <w:r w:rsidR="004F010E" w:rsidRPr="0047179A">
        <w:rPr>
          <w:sz w:val="28"/>
          <w:szCs w:val="28"/>
        </w:rPr>
        <w:t>1</w:t>
      </w:r>
      <w:r w:rsidRPr="0047179A">
        <w:rPr>
          <w:sz w:val="28"/>
          <w:szCs w:val="28"/>
        </w:rPr>
        <w:t xml:space="preserve"> см (р. </w:t>
      </w:r>
      <w:proofErr w:type="spellStart"/>
      <w:r w:rsidR="0047179A" w:rsidRPr="0047179A">
        <w:rPr>
          <w:sz w:val="28"/>
          <w:szCs w:val="28"/>
        </w:rPr>
        <w:t>Бердь</w:t>
      </w:r>
      <w:proofErr w:type="spellEnd"/>
      <w:r w:rsidRPr="0047179A">
        <w:rPr>
          <w:sz w:val="28"/>
          <w:szCs w:val="28"/>
        </w:rPr>
        <w:t xml:space="preserve">, </w:t>
      </w:r>
      <w:proofErr w:type="spellStart"/>
      <w:r w:rsidRPr="0047179A">
        <w:rPr>
          <w:sz w:val="28"/>
          <w:szCs w:val="28"/>
        </w:rPr>
        <w:t>н</w:t>
      </w:r>
      <w:proofErr w:type="gramStart"/>
      <w:r w:rsidRPr="0047179A">
        <w:rPr>
          <w:sz w:val="28"/>
          <w:szCs w:val="28"/>
        </w:rPr>
        <w:t>.п</w:t>
      </w:r>
      <w:proofErr w:type="spellEnd"/>
      <w:proofErr w:type="gramEnd"/>
      <w:r w:rsidR="007F200E" w:rsidRPr="0047179A">
        <w:rPr>
          <w:sz w:val="28"/>
          <w:szCs w:val="28"/>
        </w:rPr>
        <w:t xml:space="preserve"> </w:t>
      </w:r>
      <w:r w:rsidR="0047179A" w:rsidRPr="0047179A">
        <w:rPr>
          <w:sz w:val="28"/>
          <w:szCs w:val="28"/>
        </w:rPr>
        <w:t>Маслянино</w:t>
      </w:r>
      <w:r w:rsidRPr="0047179A">
        <w:rPr>
          <w:sz w:val="28"/>
          <w:szCs w:val="28"/>
        </w:rPr>
        <w:t>).</w:t>
      </w:r>
      <w:bookmarkEnd w:id="0"/>
    </w:p>
    <w:bookmarkEnd w:id="1"/>
    <w:p w14:paraId="05FF822C" w14:textId="77777777" w:rsidR="003437A2" w:rsidRPr="004C6FCA" w:rsidRDefault="003437A2" w:rsidP="009C5BAD">
      <w:pPr>
        <w:ind w:firstLine="567"/>
        <w:jc w:val="both"/>
        <w:rPr>
          <w:sz w:val="28"/>
          <w:szCs w:val="28"/>
          <w:highlight w:val="yellow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2"/>
        <w:gridCol w:w="1134"/>
        <w:gridCol w:w="1560"/>
        <w:gridCol w:w="1417"/>
        <w:gridCol w:w="2297"/>
      </w:tblGrid>
      <w:tr w:rsidR="00D27F9E" w:rsidRPr="004C6FCA" w14:paraId="385ADA00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04B" w14:textId="77777777" w:rsidR="00D27F9E" w:rsidRPr="0047179A" w:rsidRDefault="00D27F9E" w:rsidP="009B01B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Водный объект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9175" w14:textId="77777777" w:rsidR="00D27F9E" w:rsidRPr="0047179A" w:rsidRDefault="00D27F9E" w:rsidP="009B01B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Пункт</w:t>
            </w:r>
          </w:p>
          <w:p w14:paraId="1DC0065B" w14:textId="77777777" w:rsidR="00D27F9E" w:rsidRPr="0047179A" w:rsidRDefault="00D27F9E" w:rsidP="009B01B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8428" w14:textId="77777777" w:rsidR="00D27F9E" w:rsidRPr="0047179A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Критические</w:t>
            </w:r>
          </w:p>
          <w:p w14:paraId="769AEE16" w14:textId="77777777" w:rsidR="00D27F9E" w:rsidRPr="0047179A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отметки</w:t>
            </w:r>
          </w:p>
          <w:p w14:paraId="30ACAFFD" w14:textId="77777777" w:rsidR="00D27F9E" w:rsidRPr="0047179A" w:rsidRDefault="00D27F9E" w:rsidP="009B01B6">
            <w:pPr>
              <w:ind w:firstLine="45"/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(</w:t>
            </w:r>
            <w:proofErr w:type="gramStart"/>
            <w:r w:rsidRPr="0047179A">
              <w:rPr>
                <w:sz w:val="24"/>
                <w:szCs w:val="24"/>
              </w:rPr>
              <w:t>см</w:t>
            </w:r>
            <w:proofErr w:type="gramEnd"/>
            <w:r w:rsidRPr="0047179A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4942" w14:textId="77777777" w:rsidR="00D27F9E" w:rsidRPr="0047179A" w:rsidRDefault="00D27F9E" w:rsidP="009B01B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Уровень воды (</w:t>
            </w:r>
            <w:proofErr w:type="gramStart"/>
            <w:r w:rsidRPr="0047179A">
              <w:rPr>
                <w:sz w:val="24"/>
                <w:szCs w:val="24"/>
              </w:rPr>
              <w:t>см</w:t>
            </w:r>
            <w:proofErr w:type="gramEnd"/>
            <w:r w:rsidRPr="0047179A">
              <w:rPr>
                <w:sz w:val="24"/>
                <w:szCs w:val="24"/>
              </w:rPr>
              <w:t>) над «0»</w:t>
            </w:r>
          </w:p>
          <w:p w14:paraId="494F6CB3" w14:textId="6719607B" w:rsidR="00D27F9E" w:rsidRPr="0047179A" w:rsidRDefault="00D27F9E" w:rsidP="005A0DAF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 xml:space="preserve">графика </w:t>
            </w:r>
            <w:r w:rsidR="004A41B0" w:rsidRPr="0047179A">
              <w:rPr>
                <w:sz w:val="24"/>
                <w:szCs w:val="24"/>
              </w:rPr>
              <w:t>з</w:t>
            </w:r>
            <w:r w:rsidRPr="0047179A">
              <w:rPr>
                <w:sz w:val="24"/>
                <w:szCs w:val="24"/>
              </w:rPr>
              <w:t xml:space="preserve">а </w:t>
            </w:r>
            <w:r w:rsidR="00F9100A" w:rsidRPr="0047179A">
              <w:rPr>
                <w:sz w:val="24"/>
                <w:szCs w:val="24"/>
              </w:rPr>
              <w:t>2</w:t>
            </w:r>
            <w:r w:rsidR="0047179A" w:rsidRPr="0047179A">
              <w:rPr>
                <w:sz w:val="24"/>
                <w:szCs w:val="24"/>
              </w:rPr>
              <w:t>8</w:t>
            </w:r>
            <w:r w:rsidRPr="0047179A">
              <w:rPr>
                <w:sz w:val="24"/>
                <w:szCs w:val="24"/>
              </w:rPr>
              <w:t>.0</w:t>
            </w:r>
            <w:r w:rsidR="00586F48" w:rsidRPr="0047179A">
              <w:rPr>
                <w:sz w:val="24"/>
                <w:szCs w:val="24"/>
              </w:rPr>
              <w:t>4</w:t>
            </w:r>
            <w:r w:rsidRPr="0047179A">
              <w:rPr>
                <w:sz w:val="24"/>
                <w:szCs w:val="24"/>
              </w:rPr>
              <w:t>.2022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F575" w14:textId="77777777" w:rsidR="00D27F9E" w:rsidRPr="0047179A" w:rsidRDefault="00D27F9E" w:rsidP="009B01B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Изменение уровня воды за сутки</w:t>
            </w:r>
          </w:p>
          <w:p w14:paraId="241A4898" w14:textId="77777777" w:rsidR="00D27F9E" w:rsidRPr="0047179A" w:rsidRDefault="00D27F9E" w:rsidP="009B01B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(+/-)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C6D0" w14:textId="77777777" w:rsidR="00D27F9E" w:rsidRPr="0047179A" w:rsidRDefault="00D27F9E" w:rsidP="009B01B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Ледовые явления</w:t>
            </w:r>
          </w:p>
        </w:tc>
      </w:tr>
      <w:tr w:rsidR="00C93A02" w:rsidRPr="004C6FCA" w14:paraId="5740F0EC" w14:textId="77777777" w:rsidTr="002E5399">
        <w:trPr>
          <w:trHeight w:val="2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13EF" w14:textId="77777777" w:rsidR="00C93A02" w:rsidRPr="0047179A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7179A">
              <w:rPr>
                <w:sz w:val="24"/>
                <w:szCs w:val="24"/>
              </w:rPr>
              <w:t>вдхр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7ACF" w14:textId="77777777" w:rsidR="00C93A02" w:rsidRPr="0047179A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47179A">
              <w:rPr>
                <w:sz w:val="24"/>
                <w:szCs w:val="24"/>
              </w:rPr>
              <w:t>Спирино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3FE1" w14:textId="77777777" w:rsidR="00C93A02" w:rsidRPr="0047179A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44B3" w14:textId="7E92E444" w:rsidR="00C93A02" w:rsidRPr="0047179A" w:rsidRDefault="00A368E9" w:rsidP="005A0DAF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4</w:t>
            </w:r>
            <w:r w:rsidR="004C55DA" w:rsidRPr="0047179A">
              <w:rPr>
                <w:sz w:val="24"/>
                <w:szCs w:val="24"/>
              </w:rPr>
              <w:t>2</w:t>
            </w:r>
            <w:r w:rsidR="0047179A" w:rsidRPr="0047179A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65615" w14:textId="505A0D00" w:rsidR="00C93A02" w:rsidRPr="0047179A" w:rsidRDefault="004C55DA" w:rsidP="007D4B76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+</w:t>
            </w:r>
            <w:r w:rsidR="0047179A" w:rsidRPr="0047179A">
              <w:rPr>
                <w:sz w:val="24"/>
                <w:szCs w:val="24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08F2" w14:textId="77777777" w:rsidR="00C93A02" w:rsidRPr="0047179A" w:rsidRDefault="007F200E" w:rsidP="00C93A02">
            <w:pPr>
              <w:jc w:val="center"/>
              <w:rPr>
                <w:sz w:val="24"/>
                <w:szCs w:val="24"/>
              </w:rPr>
            </w:pPr>
            <w:r w:rsidRPr="0047179A">
              <w:rPr>
                <w:sz w:val="24"/>
                <w:szCs w:val="24"/>
              </w:rPr>
              <w:t>-</w:t>
            </w:r>
          </w:p>
        </w:tc>
      </w:tr>
      <w:tr w:rsidR="00363738" w:rsidRPr="00D5395B" w14:paraId="602743FC" w14:textId="77777777" w:rsidTr="002E5399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72BC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90CE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Новосибирск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0814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78F" w14:textId="27D83C01" w:rsidR="00C93A02" w:rsidRPr="00D5395B" w:rsidRDefault="007D4B76" w:rsidP="005A0DA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20</w:t>
            </w:r>
            <w:r w:rsidR="00D5395B" w:rsidRPr="00D5395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C695" w14:textId="4A20BC6B" w:rsidR="00C93A02" w:rsidRPr="00D5395B" w:rsidRDefault="00D5395B" w:rsidP="00B44DF8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+6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0D5C" w14:textId="77777777" w:rsidR="00C93A02" w:rsidRPr="00D5395B" w:rsidRDefault="00B76E35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2D92FAB5" w14:textId="77777777" w:rsidTr="002E5399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F1E9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FE7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D5395B">
              <w:rPr>
                <w:sz w:val="24"/>
                <w:szCs w:val="24"/>
              </w:rPr>
              <w:t>Дубровино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DF36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02D9" w14:textId="5F337EFD" w:rsidR="00C93A02" w:rsidRPr="00D5395B" w:rsidRDefault="004C55DA" w:rsidP="005A0DA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36</w:t>
            </w:r>
            <w:r w:rsidR="00D5395B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AE56B" w14:textId="24AEC736" w:rsidR="00C93A02" w:rsidRPr="00D5395B" w:rsidRDefault="00D5395B" w:rsidP="00B44D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289E" w14:textId="77777777" w:rsidR="00C93A02" w:rsidRPr="00D5395B" w:rsidRDefault="00922BDC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0DC73EF6" w14:textId="77777777" w:rsidTr="002E5399">
        <w:trPr>
          <w:trHeight w:val="2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CC44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Обь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6BA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D5395B">
              <w:rPr>
                <w:sz w:val="24"/>
                <w:szCs w:val="24"/>
              </w:rPr>
              <w:t>Кругликово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5850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744" w14:textId="5752A37A" w:rsidR="00C93A02" w:rsidRPr="00D5395B" w:rsidRDefault="004C55DA" w:rsidP="005A0DA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31</w:t>
            </w:r>
            <w:r w:rsidR="00D5395B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AA01" w14:textId="759E5037" w:rsidR="00C93A02" w:rsidRPr="00D5395B" w:rsidRDefault="004C55DA" w:rsidP="00B44DF8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C695" w14:textId="77777777" w:rsidR="00C93A02" w:rsidRPr="00D5395B" w:rsidRDefault="00922BDC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0E7F73D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2E5F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Бердь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C589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Маслянино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D622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CD7D" w14:textId="1F1C05D6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1</w:t>
            </w:r>
            <w:r w:rsidR="00D61000">
              <w:rPr>
                <w:sz w:val="24"/>
                <w:szCs w:val="24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06E8" w14:textId="7084DEDF" w:rsidR="00C93A02" w:rsidRPr="00D5395B" w:rsidRDefault="004C55DA" w:rsidP="00870A81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+</w:t>
            </w:r>
            <w:r w:rsidR="00D61000">
              <w:rPr>
                <w:sz w:val="24"/>
                <w:szCs w:val="24"/>
              </w:rPr>
              <w:t>21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CB98" w14:textId="77777777" w:rsidR="00C93A02" w:rsidRPr="00D5395B" w:rsidRDefault="00AA257E" w:rsidP="00A903A3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2E131F32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CF0E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Бердь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1EA7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Ст. </w:t>
            </w:r>
            <w:proofErr w:type="spellStart"/>
            <w:r w:rsidRPr="00D5395B">
              <w:rPr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350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2DA4" w14:textId="71FDB1DC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17</w:t>
            </w:r>
            <w:r w:rsidR="00D610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9D6F" w14:textId="7ADF3889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6F4A" w14:textId="77777777" w:rsidR="00C93A02" w:rsidRPr="00D5395B" w:rsidRDefault="00F9100A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22372EAC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0ED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A86E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Промышленная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B5D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763" w14:textId="7F4156F9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57</w:t>
            </w:r>
            <w:r w:rsidR="00D61000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8A52" w14:textId="472003A9" w:rsidR="00C93A02" w:rsidRPr="00D5395B" w:rsidRDefault="004C55DA" w:rsidP="00870A81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+</w:t>
            </w:r>
            <w:r w:rsidR="00D61000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EF6" w14:textId="77777777" w:rsidR="00C93A02" w:rsidRPr="00D5395B" w:rsidRDefault="00572B78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69FA82AB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4504" w14:textId="77777777" w:rsidR="00C93A02" w:rsidRPr="00D5395B" w:rsidRDefault="00C93A02" w:rsidP="00BE2359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7DB3" w14:textId="77777777" w:rsidR="00C93A02" w:rsidRPr="00D5395B" w:rsidRDefault="00C93A02" w:rsidP="00BE2359">
            <w:pPr>
              <w:jc w:val="center"/>
              <w:rPr>
                <w:sz w:val="24"/>
                <w:szCs w:val="24"/>
              </w:rPr>
            </w:pPr>
            <w:proofErr w:type="spellStart"/>
            <w:r w:rsidRPr="00D5395B">
              <w:rPr>
                <w:sz w:val="24"/>
                <w:szCs w:val="24"/>
              </w:rPr>
              <w:t>Кусьмень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0E4D" w14:textId="77777777" w:rsidR="00C93A02" w:rsidRPr="00D5395B" w:rsidRDefault="00C93A02" w:rsidP="00BE2359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6461" w14:textId="0D6CE73F" w:rsidR="00C93A02" w:rsidRPr="00D5395B" w:rsidRDefault="00D61000" w:rsidP="004609B6">
            <w:pPr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D739" w14:textId="615BBA59" w:rsidR="00C93A02" w:rsidRPr="00D5395B" w:rsidRDefault="004C55DA" w:rsidP="004609B6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7475" w14:textId="77777777" w:rsidR="00C93A02" w:rsidRPr="00D5395B" w:rsidRDefault="003954DE" w:rsidP="003954DE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40F24165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D5FA" w14:textId="77777777" w:rsidR="00C93A02" w:rsidRPr="00D5395B" w:rsidRDefault="00C93A02" w:rsidP="00572B78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BB53" w14:textId="77777777" w:rsidR="00C93A02" w:rsidRPr="00D5395B" w:rsidRDefault="00C93A02" w:rsidP="00572B78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Тогучин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4162" w14:textId="77777777" w:rsidR="00C93A02" w:rsidRPr="00D5395B" w:rsidRDefault="00C93A02" w:rsidP="00572B78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1005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2B75" w14:textId="091F2B35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64</w:t>
            </w:r>
            <w:r w:rsidR="00D61000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60F" w14:textId="419D2119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DF45" w14:textId="77777777" w:rsidR="00C93A02" w:rsidRPr="00D5395B" w:rsidRDefault="004D03FF" w:rsidP="00572B78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4D39AE07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85C0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EA38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Кайлы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4D85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5CC" w14:textId="27679D82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</w:t>
            </w:r>
            <w:r w:rsidR="00D61000">
              <w:rPr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52F" w14:textId="5017D8BE" w:rsidR="00C93A02" w:rsidRPr="00D5395B" w:rsidRDefault="004C55DA" w:rsidP="00870A81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6280" w14:textId="77777777" w:rsidR="00C93A02" w:rsidRPr="00D5395B" w:rsidRDefault="004D03FF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50D0B78C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211A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Иня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C521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proofErr w:type="spellStart"/>
            <w:r w:rsidRPr="00D5395B">
              <w:rPr>
                <w:sz w:val="24"/>
                <w:szCs w:val="24"/>
              </w:rPr>
              <w:t>Берёзовка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3EEE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940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64B" w14:textId="499EA202" w:rsidR="00C93A02" w:rsidRPr="00D5395B" w:rsidRDefault="004C55DA" w:rsidP="00870A81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2</w:t>
            </w:r>
            <w:r w:rsidR="00D61000">
              <w:rPr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E8F4" w14:textId="2CEDDE41" w:rsidR="00C93A02" w:rsidRPr="00D5395B" w:rsidRDefault="004C55DA" w:rsidP="00A903A3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AAD6" w14:textId="77777777" w:rsidR="00C93A02" w:rsidRPr="00D5395B" w:rsidRDefault="00922BDC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1488CB03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4D99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gramStart"/>
            <w:r w:rsidRPr="00D5395B">
              <w:rPr>
                <w:sz w:val="24"/>
                <w:szCs w:val="24"/>
              </w:rPr>
              <w:t>Бакса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DB53" w14:textId="77777777" w:rsidR="00C93A02" w:rsidRPr="00D5395B" w:rsidRDefault="00C93A02" w:rsidP="00C93A02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Пихтовка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B2A1" w14:textId="77777777" w:rsidR="00C93A02" w:rsidRPr="00D5395B" w:rsidRDefault="00C93A02" w:rsidP="00C93A02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659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C28" w14:textId="4E41AC88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</w:t>
            </w:r>
            <w:r w:rsidR="00D61000">
              <w:rPr>
                <w:sz w:val="24"/>
                <w:szCs w:val="24"/>
              </w:rPr>
              <w:t>8</w:t>
            </w:r>
            <w:r w:rsidRPr="00D5395B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AA49" w14:textId="2A11740C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-1</w:t>
            </w:r>
            <w:r w:rsidR="00D61000">
              <w:rPr>
                <w:sz w:val="24"/>
                <w:szCs w:val="24"/>
              </w:rPr>
              <w:t>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80D3" w14:textId="77777777" w:rsidR="00C93A02" w:rsidRPr="00D5395B" w:rsidRDefault="00AA257E" w:rsidP="003954DE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506DF9AE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F9F2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A7D3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proofErr w:type="spellStart"/>
            <w:r w:rsidRPr="00D5395B">
              <w:rPr>
                <w:sz w:val="24"/>
                <w:szCs w:val="24"/>
              </w:rPr>
              <w:t>Крещенка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3B65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1048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157" w14:textId="4ADAA32B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6</w:t>
            </w:r>
            <w:r w:rsidR="00D61000">
              <w:rPr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23AB" w14:textId="6D232784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2186" w14:textId="77777777" w:rsidR="00C93A02" w:rsidRPr="00D5395B" w:rsidRDefault="00AA257E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58B534C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668C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D6A2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Чумаково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386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1A06" w14:textId="4C3271DE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6</w:t>
            </w:r>
            <w:r w:rsidR="00D61000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073" w14:textId="3641CAB8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F56E" w14:textId="77777777" w:rsidR="00C93A02" w:rsidRPr="00D5395B" w:rsidRDefault="00582E9E" w:rsidP="00363038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344CE422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C2DC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Омь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E4279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Куйбышев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D98D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58A" w14:textId="567A915B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34</w:t>
            </w:r>
            <w:r w:rsidR="00D61000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3544" w14:textId="74347196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+</w:t>
            </w:r>
            <w:r w:rsidR="00D61000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4C24" w14:textId="77777777" w:rsidR="00C93A02" w:rsidRPr="00D5395B" w:rsidRDefault="004D03FF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6161912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CB24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CEF1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Северное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A321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0FF1" w14:textId="239A4569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</w:t>
            </w:r>
            <w:r w:rsidR="00D61000">
              <w:rPr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5A34" w14:textId="02AD924C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6BEF" w14:textId="77777777" w:rsidR="00C93A02" w:rsidRPr="00D5395B" w:rsidRDefault="004D03FF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582F31E6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837E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Тартас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826A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Венгерово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1046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1941" w14:textId="26049310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</w:t>
            </w:r>
            <w:r w:rsidR="00D61000">
              <w:rPr>
                <w:sz w:val="24"/>
                <w:szCs w:val="24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CBED" w14:textId="15D57822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+1</w:t>
            </w:r>
            <w:r w:rsidR="00D61000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CF993" w14:textId="77777777" w:rsidR="00C93A02" w:rsidRPr="00D5395B" w:rsidRDefault="00870A81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5C5F0323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38EC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8396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Верх-</w:t>
            </w:r>
            <w:proofErr w:type="spellStart"/>
            <w:r w:rsidRPr="00D5395B">
              <w:rPr>
                <w:sz w:val="24"/>
                <w:szCs w:val="24"/>
              </w:rPr>
              <w:t>Тарка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E0C4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820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9FCA" w14:textId="5CF556CC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36</w:t>
            </w:r>
            <w:r w:rsidR="00D610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107" w14:textId="32D242A2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  <w:r w:rsidR="00D61000">
              <w:rPr>
                <w:sz w:val="24"/>
                <w:szCs w:val="24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0FAC" w14:textId="77777777" w:rsidR="00C93A02" w:rsidRPr="00D5395B" w:rsidRDefault="004D03FF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523FE2B7" w14:textId="77777777" w:rsidTr="002E5399">
        <w:trPr>
          <w:trHeight w:val="2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44C2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Тара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7A9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Кыштовка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C86C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950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C2C3" w14:textId="56AA52B6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39</w:t>
            </w:r>
            <w:r w:rsidR="00D61000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5921" w14:textId="64A3592F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+</w:t>
            </w:r>
            <w:r w:rsidR="00D61000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19DC" w14:textId="77777777" w:rsidR="00C93A02" w:rsidRPr="00D5395B" w:rsidRDefault="001A7596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22A91E4C" w14:textId="77777777" w:rsidTr="002E5399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5F7E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 xml:space="preserve">р. </w:t>
            </w:r>
            <w:proofErr w:type="spellStart"/>
            <w:r w:rsidRPr="00D5395B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5CE2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Верх-</w:t>
            </w:r>
            <w:proofErr w:type="spellStart"/>
            <w:r w:rsidRPr="00D5395B">
              <w:rPr>
                <w:sz w:val="24"/>
                <w:szCs w:val="24"/>
              </w:rPr>
              <w:t>Майзас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2A8A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AD8" w14:textId="2E34364D" w:rsidR="00C93A02" w:rsidRPr="00D5395B" w:rsidRDefault="004C55DA" w:rsidP="004609B6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3</w:t>
            </w:r>
            <w:r w:rsidR="00D61000">
              <w:rPr>
                <w:sz w:val="24"/>
                <w:szCs w:val="24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879" w14:textId="29FEAF21" w:rsidR="00C93A02" w:rsidRPr="00D5395B" w:rsidRDefault="004C55DA" w:rsidP="004F010E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-1</w:t>
            </w:r>
            <w:r w:rsidR="00D61000">
              <w:rPr>
                <w:sz w:val="24"/>
                <w:szCs w:val="24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E027" w14:textId="77777777" w:rsidR="00C93A02" w:rsidRPr="00D5395B" w:rsidRDefault="00363738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363738" w:rsidRPr="00D5395B" w14:paraId="45C91D51" w14:textId="77777777" w:rsidTr="002E5399">
        <w:trPr>
          <w:trHeight w:val="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1343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Каргат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E061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proofErr w:type="spellStart"/>
            <w:r w:rsidRPr="00D5395B">
              <w:rPr>
                <w:sz w:val="24"/>
                <w:szCs w:val="24"/>
              </w:rPr>
              <w:t>Гавриловский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F0C9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480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1920" w14:textId="257FA1BC" w:rsidR="00C93A02" w:rsidRPr="00D5395B" w:rsidRDefault="004C55DA" w:rsidP="004F010E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27</w:t>
            </w:r>
            <w:r w:rsidR="00D61000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ACC1" w14:textId="14E2679E" w:rsidR="00C93A02" w:rsidRPr="00D5395B" w:rsidRDefault="00D61000" w:rsidP="003630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3091" w14:textId="77777777" w:rsidR="00C93A02" w:rsidRPr="00D5395B" w:rsidRDefault="004D03FF" w:rsidP="008C31A5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  <w:tr w:rsidR="00C93A02" w:rsidRPr="004C6FCA" w14:paraId="05405E18" w14:textId="77777777" w:rsidTr="002E539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82F8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р. Карасук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3612" w14:textId="77777777" w:rsidR="00C93A02" w:rsidRPr="00D5395B" w:rsidRDefault="00C93A02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Черновка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F913" w14:textId="77777777" w:rsidR="00C93A02" w:rsidRPr="00D5395B" w:rsidRDefault="00C93A02" w:rsidP="0011404F">
            <w:pPr>
              <w:ind w:firstLine="45"/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202" w14:textId="22BD172F" w:rsidR="00C93A02" w:rsidRPr="00D5395B" w:rsidRDefault="00D61000" w:rsidP="004F01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43FA" w14:textId="3D261523" w:rsidR="00C93A02" w:rsidRPr="00D5395B" w:rsidRDefault="00431FF9" w:rsidP="004F010E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4B214" w14:textId="77777777" w:rsidR="00C93A02" w:rsidRPr="00D5395B" w:rsidRDefault="00F91DC1" w:rsidP="0011404F">
            <w:pPr>
              <w:jc w:val="center"/>
              <w:rPr>
                <w:sz w:val="24"/>
                <w:szCs w:val="24"/>
              </w:rPr>
            </w:pPr>
            <w:r w:rsidRPr="00D5395B">
              <w:rPr>
                <w:sz w:val="24"/>
                <w:szCs w:val="24"/>
              </w:rPr>
              <w:t>-</w:t>
            </w:r>
          </w:p>
        </w:tc>
      </w:tr>
    </w:tbl>
    <w:p w14:paraId="1166745F" w14:textId="77777777" w:rsidR="00FF4DB9" w:rsidRPr="004C6FCA" w:rsidRDefault="00FF4DB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  <w:highlight w:val="yellow"/>
        </w:rPr>
      </w:pPr>
    </w:p>
    <w:p w14:paraId="228B1616" w14:textId="77777777" w:rsidR="00E307D9" w:rsidRPr="00272364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272364">
        <w:rPr>
          <w:b/>
          <w:sz w:val="28"/>
          <w:szCs w:val="28"/>
        </w:rPr>
        <w:t>1.5 Лесопожарная обстановка</w:t>
      </w:r>
    </w:p>
    <w:p w14:paraId="0D3F9C76" w14:textId="2B01B784" w:rsidR="00E307D9" w:rsidRPr="00272364" w:rsidRDefault="00BD0AD4" w:rsidP="00E307D9">
      <w:pPr>
        <w:tabs>
          <w:tab w:val="left" w:pos="0"/>
        </w:tabs>
        <w:spacing w:line="240" w:lineRule="atLeast"/>
        <w:ind w:firstLine="567"/>
        <w:jc w:val="both"/>
        <w:rPr>
          <w:sz w:val="28"/>
          <w:szCs w:val="28"/>
        </w:rPr>
      </w:pPr>
      <w:r w:rsidRPr="00272364">
        <w:rPr>
          <w:sz w:val="28"/>
          <w:szCs w:val="28"/>
        </w:rPr>
        <w:t xml:space="preserve">В 16 районах </w:t>
      </w:r>
      <w:r w:rsidR="005018E6" w:rsidRPr="00272364">
        <w:rPr>
          <w:sz w:val="28"/>
          <w:szCs w:val="28"/>
        </w:rPr>
        <w:t xml:space="preserve">Новосибирской области </w:t>
      </w:r>
      <w:r w:rsidR="00021407" w:rsidRPr="00272364">
        <w:rPr>
          <w:sz w:val="28"/>
          <w:szCs w:val="28"/>
        </w:rPr>
        <w:t>установился</w:t>
      </w:r>
      <w:r w:rsidR="005018E6" w:rsidRPr="00272364">
        <w:rPr>
          <w:sz w:val="28"/>
          <w:szCs w:val="28"/>
        </w:rPr>
        <w:t xml:space="preserve"> 4 класс пожарной опасности</w:t>
      </w:r>
      <w:r w:rsidR="00B07970" w:rsidRPr="00272364">
        <w:t xml:space="preserve"> </w:t>
      </w:r>
      <w:r w:rsidR="00272364" w:rsidRPr="00272364">
        <w:rPr>
          <w:color w:val="000000" w:themeColor="text1"/>
          <w:sz w:val="28"/>
          <w:szCs w:val="28"/>
        </w:rPr>
        <w:t xml:space="preserve">(Татарском, Куйбышевском, Убинском, </w:t>
      </w:r>
      <w:proofErr w:type="spellStart"/>
      <w:r w:rsidR="00272364" w:rsidRPr="00272364">
        <w:rPr>
          <w:color w:val="000000" w:themeColor="text1"/>
          <w:sz w:val="28"/>
          <w:szCs w:val="28"/>
        </w:rPr>
        <w:t>Каргатском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</w:t>
      </w:r>
      <w:proofErr w:type="spellStart"/>
      <w:r w:rsidR="00272364" w:rsidRPr="00272364">
        <w:rPr>
          <w:color w:val="000000" w:themeColor="text1"/>
          <w:sz w:val="28"/>
          <w:szCs w:val="28"/>
        </w:rPr>
        <w:t>Чулымском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</w:t>
      </w:r>
      <w:proofErr w:type="spellStart"/>
      <w:r w:rsidR="00272364" w:rsidRPr="00272364">
        <w:rPr>
          <w:color w:val="000000" w:themeColor="text1"/>
          <w:sz w:val="28"/>
          <w:szCs w:val="28"/>
        </w:rPr>
        <w:t>Коченевском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</w:t>
      </w:r>
      <w:proofErr w:type="spellStart"/>
      <w:r w:rsidR="00272364" w:rsidRPr="00272364">
        <w:rPr>
          <w:color w:val="000000" w:themeColor="text1"/>
          <w:sz w:val="28"/>
          <w:szCs w:val="28"/>
        </w:rPr>
        <w:t>Мошковском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</w:t>
      </w:r>
      <w:proofErr w:type="spellStart"/>
      <w:r w:rsidR="00272364" w:rsidRPr="00272364">
        <w:rPr>
          <w:color w:val="000000" w:themeColor="text1"/>
          <w:sz w:val="28"/>
          <w:szCs w:val="28"/>
        </w:rPr>
        <w:t>Тогучинском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Новосибирском, Чистоозерном, </w:t>
      </w:r>
      <w:proofErr w:type="spellStart"/>
      <w:r w:rsidR="00272364" w:rsidRPr="00272364">
        <w:rPr>
          <w:color w:val="000000" w:themeColor="text1"/>
          <w:sz w:val="28"/>
          <w:szCs w:val="28"/>
        </w:rPr>
        <w:t>Купинском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</w:t>
      </w:r>
      <w:proofErr w:type="spellStart"/>
      <w:r w:rsidR="00272364" w:rsidRPr="00272364">
        <w:rPr>
          <w:color w:val="000000" w:themeColor="text1"/>
          <w:sz w:val="28"/>
          <w:szCs w:val="28"/>
        </w:rPr>
        <w:t>Баганском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Здвинском, </w:t>
      </w:r>
      <w:proofErr w:type="spellStart"/>
      <w:r w:rsidR="00272364" w:rsidRPr="00272364">
        <w:rPr>
          <w:color w:val="000000" w:themeColor="text1"/>
          <w:sz w:val="28"/>
          <w:szCs w:val="28"/>
        </w:rPr>
        <w:t>Доволенском</w:t>
      </w:r>
      <w:proofErr w:type="spellEnd"/>
      <w:r w:rsidR="00272364" w:rsidRPr="00272364">
        <w:rPr>
          <w:color w:val="000000" w:themeColor="text1"/>
          <w:sz w:val="28"/>
          <w:szCs w:val="28"/>
        </w:rPr>
        <w:t xml:space="preserve">, Ордынском, Краснозерском). </w:t>
      </w:r>
      <w:r w:rsidRPr="00272364">
        <w:rPr>
          <w:sz w:val="28"/>
          <w:szCs w:val="28"/>
        </w:rPr>
        <w:t xml:space="preserve">В остальных районах установился </w:t>
      </w:r>
      <w:r w:rsidR="00CC1250" w:rsidRPr="00272364">
        <w:rPr>
          <w:sz w:val="28"/>
          <w:szCs w:val="28"/>
        </w:rPr>
        <w:t>3</w:t>
      </w:r>
      <w:r w:rsidRPr="00272364">
        <w:rPr>
          <w:sz w:val="28"/>
          <w:szCs w:val="28"/>
        </w:rPr>
        <w:t xml:space="preserve"> класс пожарной опасности.</w:t>
      </w:r>
    </w:p>
    <w:p w14:paraId="72A7F2DC" w14:textId="4166D2C4" w:rsidR="00562DFC" w:rsidRPr="00272364" w:rsidRDefault="00562DFC" w:rsidP="0027236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2364">
        <w:rPr>
          <w:sz w:val="28"/>
          <w:szCs w:val="28"/>
        </w:rPr>
        <w:lastRenderedPageBreak/>
        <w:t>По данным космического мониторинга всего за сутки на территории области зафиксированы 138 термические точки, в 5-км зоне 97. Ликвидировано – 107. Угрозы населённым пунктам нет.</w:t>
      </w:r>
    </w:p>
    <w:p w14:paraId="2368DAA1" w14:textId="77777777" w:rsidR="00562DFC" w:rsidRPr="00272364" w:rsidRDefault="00562DFC" w:rsidP="00272364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272364">
        <w:rPr>
          <w:sz w:val="28"/>
          <w:szCs w:val="28"/>
        </w:rPr>
        <w:t>За сутки зарегистрировано 5 природных пожаров на площади 5,30 га (вся лесная), 1 из которых локализован на площади 1,80 га. Действуют 4 природных пожара в Северном и Убинском районах на общей площади 3,50 га.</w:t>
      </w:r>
    </w:p>
    <w:p w14:paraId="71EF6AF1" w14:textId="77777777" w:rsidR="00021407" w:rsidRPr="00562DFC" w:rsidRDefault="00021407" w:rsidP="00021407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62DFC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проводила </w:t>
      </w:r>
      <w:proofErr w:type="spellStart"/>
      <w:r w:rsidRPr="00562DFC">
        <w:rPr>
          <w:sz w:val="28"/>
          <w:szCs w:val="28"/>
        </w:rPr>
        <w:t>авиамониторинг</w:t>
      </w:r>
      <w:proofErr w:type="spellEnd"/>
      <w:r w:rsidRPr="00562DFC">
        <w:rPr>
          <w:sz w:val="28"/>
          <w:szCs w:val="28"/>
        </w:rPr>
        <w:t xml:space="preserve"> территории области по маршруту № 1, 2.</w:t>
      </w:r>
    </w:p>
    <w:p w14:paraId="38F0939C" w14:textId="77777777" w:rsidR="009A5716" w:rsidRPr="004D6437" w:rsidRDefault="009A5716" w:rsidP="004D6437">
      <w:pPr>
        <w:ind w:firstLine="567"/>
        <w:jc w:val="both"/>
        <w:rPr>
          <w:sz w:val="28"/>
          <w:szCs w:val="28"/>
          <w:highlight w:val="yellow"/>
        </w:rPr>
      </w:pPr>
    </w:p>
    <w:p w14:paraId="005B9048" w14:textId="77777777" w:rsidR="008F0C2A" w:rsidRPr="00971BBD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1.</w:t>
      </w:r>
      <w:r w:rsidR="00E307D9" w:rsidRPr="00971BBD">
        <w:rPr>
          <w:b/>
          <w:sz w:val="28"/>
          <w:szCs w:val="28"/>
        </w:rPr>
        <w:t>6</w:t>
      </w:r>
      <w:r w:rsidRPr="00971BBD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971BBD" w:rsidRDefault="00FA62E3" w:rsidP="00FA62E3">
      <w:pPr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>Стабильная.</w:t>
      </w:r>
    </w:p>
    <w:p w14:paraId="407DF0E1" w14:textId="77777777" w:rsidR="009E50F5" w:rsidRPr="00971BBD" w:rsidRDefault="009E50F5" w:rsidP="00950BC8">
      <w:pPr>
        <w:ind w:firstLine="567"/>
        <w:jc w:val="both"/>
        <w:rPr>
          <w:sz w:val="28"/>
          <w:szCs w:val="28"/>
        </w:rPr>
      </w:pPr>
    </w:p>
    <w:p w14:paraId="3A8EBAE9" w14:textId="77777777" w:rsidR="003437A2" w:rsidRPr="00971BBD" w:rsidRDefault="008F0C2A" w:rsidP="00950BC8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1.</w:t>
      </w:r>
      <w:r w:rsidR="00E307D9" w:rsidRPr="00971BBD">
        <w:rPr>
          <w:b/>
          <w:sz w:val="28"/>
          <w:szCs w:val="28"/>
        </w:rPr>
        <w:t>7</w:t>
      </w:r>
      <w:r w:rsidRPr="00971BBD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971BBD" w:rsidRDefault="00950BC8" w:rsidP="00950BC8">
      <w:pPr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4C6FCA" w:rsidRDefault="00457F83" w:rsidP="00950BC8">
      <w:pPr>
        <w:ind w:firstLine="567"/>
        <w:jc w:val="both"/>
        <w:rPr>
          <w:sz w:val="28"/>
          <w:szCs w:val="28"/>
          <w:highlight w:val="yellow"/>
        </w:rPr>
      </w:pPr>
    </w:p>
    <w:p w14:paraId="59A6C171" w14:textId="77777777" w:rsidR="00197AB5" w:rsidRPr="00432EB2" w:rsidRDefault="008F0C2A" w:rsidP="009C5BAD">
      <w:pPr>
        <w:ind w:firstLine="567"/>
        <w:jc w:val="both"/>
        <w:rPr>
          <w:b/>
          <w:sz w:val="28"/>
          <w:szCs w:val="28"/>
        </w:rPr>
      </w:pPr>
      <w:r w:rsidRPr="00432EB2">
        <w:rPr>
          <w:b/>
          <w:sz w:val="28"/>
          <w:szCs w:val="28"/>
        </w:rPr>
        <w:t>1.</w:t>
      </w:r>
      <w:r w:rsidR="00E307D9" w:rsidRPr="00432EB2">
        <w:rPr>
          <w:b/>
          <w:sz w:val="28"/>
          <w:szCs w:val="28"/>
        </w:rPr>
        <w:t>8</w:t>
      </w:r>
      <w:r w:rsidRPr="00432EB2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1CA19042" w:rsidR="009376B1" w:rsidRPr="00432EB2" w:rsidRDefault="009376B1" w:rsidP="009C5BAD">
      <w:pPr>
        <w:ind w:firstLine="567"/>
        <w:jc w:val="both"/>
        <w:rPr>
          <w:sz w:val="28"/>
          <w:szCs w:val="28"/>
        </w:rPr>
      </w:pPr>
      <w:r w:rsidRPr="00432EB2">
        <w:rPr>
          <w:sz w:val="28"/>
          <w:szCs w:val="28"/>
        </w:rPr>
        <w:t xml:space="preserve">В Новосибирской области выявлено </w:t>
      </w:r>
      <w:r w:rsidR="007B5F8A" w:rsidRPr="00432EB2">
        <w:rPr>
          <w:sz w:val="28"/>
          <w:szCs w:val="28"/>
        </w:rPr>
        <w:t>2</w:t>
      </w:r>
      <w:r w:rsidR="007A389D" w:rsidRPr="00432EB2">
        <w:rPr>
          <w:sz w:val="28"/>
          <w:szCs w:val="28"/>
        </w:rPr>
        <w:t>5</w:t>
      </w:r>
      <w:r w:rsidR="00754A0E" w:rsidRPr="00432EB2">
        <w:rPr>
          <w:sz w:val="28"/>
          <w:szCs w:val="28"/>
        </w:rPr>
        <w:t>5</w:t>
      </w:r>
      <w:r w:rsidR="00432EB2" w:rsidRPr="00432EB2">
        <w:rPr>
          <w:sz w:val="28"/>
          <w:szCs w:val="28"/>
        </w:rPr>
        <w:t>969</w:t>
      </w:r>
      <w:r w:rsidR="007B5F8A" w:rsidRPr="00432EB2">
        <w:rPr>
          <w:sz w:val="28"/>
          <w:szCs w:val="28"/>
        </w:rPr>
        <w:t xml:space="preserve"> </w:t>
      </w:r>
      <w:r w:rsidR="0009662B" w:rsidRPr="00432EB2">
        <w:rPr>
          <w:sz w:val="28"/>
          <w:szCs w:val="28"/>
        </w:rPr>
        <w:t>(+</w:t>
      </w:r>
      <w:r w:rsidR="00A368E9" w:rsidRPr="00432EB2">
        <w:rPr>
          <w:sz w:val="28"/>
          <w:szCs w:val="28"/>
        </w:rPr>
        <w:t>1</w:t>
      </w:r>
      <w:r w:rsidR="004C55DA" w:rsidRPr="00432EB2">
        <w:rPr>
          <w:sz w:val="28"/>
          <w:szCs w:val="28"/>
        </w:rPr>
        <w:t>1</w:t>
      </w:r>
      <w:r w:rsidR="00432EB2" w:rsidRPr="00432EB2">
        <w:rPr>
          <w:sz w:val="28"/>
          <w:szCs w:val="28"/>
        </w:rPr>
        <w:t>1</w:t>
      </w:r>
      <w:r w:rsidR="00E558A2" w:rsidRPr="00432EB2">
        <w:rPr>
          <w:sz w:val="28"/>
          <w:szCs w:val="28"/>
        </w:rPr>
        <w:t xml:space="preserve"> </w:t>
      </w:r>
      <w:r w:rsidR="00D2441A" w:rsidRPr="00432EB2">
        <w:rPr>
          <w:sz w:val="28"/>
          <w:szCs w:val="28"/>
        </w:rPr>
        <w:t>за сутки)</w:t>
      </w:r>
      <w:r w:rsidR="00F3557C" w:rsidRPr="00432EB2">
        <w:rPr>
          <w:sz w:val="28"/>
          <w:szCs w:val="28"/>
        </w:rPr>
        <w:t xml:space="preserve"> </w:t>
      </w:r>
      <w:r w:rsidRPr="00432EB2">
        <w:rPr>
          <w:sz w:val="28"/>
          <w:szCs w:val="28"/>
        </w:rPr>
        <w:t>случа</w:t>
      </w:r>
      <w:r w:rsidR="000B171C" w:rsidRPr="00432EB2">
        <w:rPr>
          <w:sz w:val="28"/>
          <w:szCs w:val="28"/>
        </w:rPr>
        <w:t xml:space="preserve">ев </w:t>
      </w:r>
      <w:r w:rsidRPr="00432EB2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4C6FCA" w:rsidRDefault="00DE1442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18B96208" w14:textId="77777777" w:rsidR="008F0C2A" w:rsidRPr="004D6437" w:rsidRDefault="008F0C2A" w:rsidP="009C5BAD">
      <w:pPr>
        <w:ind w:firstLine="567"/>
        <w:jc w:val="both"/>
        <w:rPr>
          <w:b/>
          <w:sz w:val="28"/>
          <w:szCs w:val="28"/>
        </w:rPr>
      </w:pPr>
      <w:r w:rsidRPr="004D6437">
        <w:rPr>
          <w:b/>
          <w:sz w:val="28"/>
          <w:szCs w:val="28"/>
        </w:rPr>
        <w:t>1.</w:t>
      </w:r>
      <w:r w:rsidR="00E307D9" w:rsidRPr="004D6437">
        <w:rPr>
          <w:b/>
          <w:sz w:val="28"/>
          <w:szCs w:val="28"/>
        </w:rPr>
        <w:t>9</w:t>
      </w:r>
      <w:r w:rsidRPr="004D6437">
        <w:rPr>
          <w:b/>
          <w:sz w:val="28"/>
          <w:szCs w:val="28"/>
        </w:rPr>
        <w:t xml:space="preserve"> Эпизоотическая обстановка</w:t>
      </w:r>
    </w:p>
    <w:p w14:paraId="1AF27C43" w14:textId="77777777" w:rsidR="007D461E" w:rsidRPr="004D6437" w:rsidRDefault="009551A9" w:rsidP="007D461E">
      <w:pPr>
        <w:ind w:firstLine="567"/>
        <w:jc w:val="both"/>
        <w:rPr>
          <w:sz w:val="28"/>
          <w:szCs w:val="28"/>
        </w:rPr>
      </w:pPr>
      <w:r w:rsidRPr="004D6437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4D6437">
        <w:rPr>
          <w:sz w:val="28"/>
          <w:szCs w:val="28"/>
        </w:rPr>
        <w:t xml:space="preserve"> </w:t>
      </w:r>
      <w:r w:rsidRPr="004D6437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4D6437">
        <w:rPr>
          <w:sz w:val="28"/>
          <w:szCs w:val="28"/>
        </w:rPr>
        <w:t>. Д</w:t>
      </w:r>
      <w:r w:rsidRPr="004D6437">
        <w:rPr>
          <w:sz w:val="28"/>
          <w:szCs w:val="28"/>
        </w:rPr>
        <w:t>ействуют запрет</w:t>
      </w:r>
      <w:r w:rsidR="006B4ACE" w:rsidRPr="004D6437">
        <w:rPr>
          <w:sz w:val="28"/>
          <w:szCs w:val="28"/>
        </w:rPr>
        <w:t>ы</w:t>
      </w:r>
      <w:r w:rsidRPr="004D6437">
        <w:rPr>
          <w:sz w:val="28"/>
          <w:szCs w:val="28"/>
        </w:rPr>
        <w:t xml:space="preserve"> на </w:t>
      </w:r>
      <w:r w:rsidR="00D20525" w:rsidRPr="004D6437">
        <w:rPr>
          <w:sz w:val="28"/>
          <w:szCs w:val="28"/>
        </w:rPr>
        <w:t xml:space="preserve">лечение </w:t>
      </w:r>
      <w:r w:rsidR="00754A0E" w:rsidRPr="004D6437">
        <w:rPr>
          <w:sz w:val="28"/>
          <w:szCs w:val="28"/>
        </w:rPr>
        <w:t xml:space="preserve">больных </w:t>
      </w:r>
      <w:r w:rsidR="00D20525" w:rsidRPr="004D6437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4D6437">
        <w:rPr>
          <w:sz w:val="28"/>
          <w:szCs w:val="28"/>
        </w:rPr>
        <w:t>ограничения на оборот животных.</w:t>
      </w:r>
    </w:p>
    <w:p w14:paraId="6395E862" w14:textId="77777777" w:rsidR="001D076F" w:rsidRPr="004C6FCA" w:rsidRDefault="001D076F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900F3D6" w14:textId="77777777" w:rsidR="008F0C2A" w:rsidRPr="00562DFC" w:rsidRDefault="008F0C2A" w:rsidP="009C5BAD">
      <w:pPr>
        <w:ind w:firstLine="567"/>
        <w:jc w:val="both"/>
        <w:rPr>
          <w:b/>
          <w:sz w:val="28"/>
          <w:szCs w:val="28"/>
        </w:rPr>
      </w:pPr>
      <w:r w:rsidRPr="00562DFC">
        <w:rPr>
          <w:b/>
          <w:sz w:val="28"/>
          <w:szCs w:val="28"/>
        </w:rPr>
        <w:t>1.</w:t>
      </w:r>
      <w:r w:rsidR="00E307D9" w:rsidRPr="00562DFC">
        <w:rPr>
          <w:b/>
          <w:sz w:val="28"/>
          <w:szCs w:val="28"/>
        </w:rPr>
        <w:t>10</w:t>
      </w:r>
      <w:r w:rsidRPr="00562DFC">
        <w:rPr>
          <w:b/>
          <w:sz w:val="28"/>
          <w:szCs w:val="28"/>
        </w:rPr>
        <w:t xml:space="preserve"> Пожарная обстановка</w:t>
      </w:r>
    </w:p>
    <w:p w14:paraId="0497125E" w14:textId="3A5C2FE7" w:rsidR="00E45D22" w:rsidRPr="00562DFC" w:rsidRDefault="008F0C2A" w:rsidP="009C5BAD">
      <w:pPr>
        <w:ind w:firstLine="567"/>
        <w:jc w:val="both"/>
        <w:rPr>
          <w:sz w:val="28"/>
          <w:szCs w:val="28"/>
        </w:rPr>
      </w:pPr>
      <w:r w:rsidRPr="00562DFC">
        <w:rPr>
          <w:sz w:val="28"/>
          <w:szCs w:val="28"/>
        </w:rPr>
        <w:t xml:space="preserve">За прошедшие сутки на территории области </w:t>
      </w:r>
      <w:r w:rsidR="00FF3DEE" w:rsidRPr="00562DFC">
        <w:rPr>
          <w:sz w:val="28"/>
          <w:szCs w:val="28"/>
        </w:rPr>
        <w:t>произош</w:t>
      </w:r>
      <w:r w:rsidR="000E74A9" w:rsidRPr="00562DFC">
        <w:rPr>
          <w:sz w:val="28"/>
          <w:szCs w:val="28"/>
        </w:rPr>
        <w:t>ло</w:t>
      </w:r>
      <w:r w:rsidR="00165765" w:rsidRPr="00562DFC">
        <w:rPr>
          <w:sz w:val="28"/>
          <w:szCs w:val="28"/>
        </w:rPr>
        <w:t xml:space="preserve"> </w:t>
      </w:r>
      <w:r w:rsidR="00562DFC" w:rsidRPr="00562DFC">
        <w:rPr>
          <w:sz w:val="28"/>
          <w:szCs w:val="28"/>
        </w:rPr>
        <w:t>177</w:t>
      </w:r>
      <w:r w:rsidR="00222DBC" w:rsidRPr="00562DFC">
        <w:rPr>
          <w:sz w:val="28"/>
          <w:szCs w:val="28"/>
        </w:rPr>
        <w:t xml:space="preserve"> </w:t>
      </w:r>
      <w:r w:rsidRPr="00562DFC">
        <w:rPr>
          <w:sz w:val="28"/>
          <w:szCs w:val="28"/>
        </w:rPr>
        <w:t>пожар</w:t>
      </w:r>
      <w:r w:rsidR="000F1239" w:rsidRPr="00562DFC">
        <w:rPr>
          <w:sz w:val="28"/>
          <w:szCs w:val="28"/>
        </w:rPr>
        <w:t>ов</w:t>
      </w:r>
      <w:r w:rsidR="00146E1D" w:rsidRPr="00562DFC">
        <w:rPr>
          <w:sz w:val="28"/>
          <w:szCs w:val="28"/>
        </w:rPr>
        <w:t xml:space="preserve"> </w:t>
      </w:r>
      <w:r w:rsidRPr="00562DFC">
        <w:rPr>
          <w:sz w:val="28"/>
          <w:szCs w:val="28"/>
        </w:rPr>
        <w:t>(в жилом секторе</w:t>
      </w:r>
      <w:r w:rsidR="00B84765" w:rsidRPr="00562DFC">
        <w:rPr>
          <w:sz w:val="28"/>
          <w:szCs w:val="28"/>
        </w:rPr>
        <w:t xml:space="preserve"> </w:t>
      </w:r>
      <w:r w:rsidR="0047179A">
        <w:rPr>
          <w:sz w:val="28"/>
          <w:szCs w:val="28"/>
        </w:rPr>
        <w:t>9</w:t>
      </w:r>
      <w:r w:rsidR="004A5677" w:rsidRPr="00562DFC">
        <w:rPr>
          <w:sz w:val="28"/>
          <w:szCs w:val="28"/>
        </w:rPr>
        <w:t>)</w:t>
      </w:r>
      <w:r w:rsidR="00DF2EC7" w:rsidRPr="00562DFC">
        <w:rPr>
          <w:sz w:val="28"/>
          <w:szCs w:val="28"/>
        </w:rPr>
        <w:t>,</w:t>
      </w:r>
      <w:r w:rsidR="008F2EE5" w:rsidRPr="00562DFC">
        <w:rPr>
          <w:sz w:val="28"/>
          <w:szCs w:val="28"/>
        </w:rPr>
        <w:t xml:space="preserve"> </w:t>
      </w:r>
      <w:r w:rsidR="009B01B6" w:rsidRPr="00562DFC">
        <w:rPr>
          <w:sz w:val="28"/>
          <w:szCs w:val="28"/>
        </w:rPr>
        <w:t>в результате которых</w:t>
      </w:r>
      <w:r w:rsidR="004B3A97" w:rsidRPr="00562DFC">
        <w:rPr>
          <w:sz w:val="28"/>
          <w:szCs w:val="28"/>
        </w:rPr>
        <w:t xml:space="preserve"> </w:t>
      </w:r>
      <w:r w:rsidR="00021407" w:rsidRPr="00562DFC">
        <w:rPr>
          <w:sz w:val="28"/>
          <w:szCs w:val="28"/>
        </w:rPr>
        <w:t>погиб</w:t>
      </w:r>
      <w:r w:rsidR="00562DFC" w:rsidRPr="00562DFC">
        <w:rPr>
          <w:sz w:val="28"/>
          <w:szCs w:val="28"/>
        </w:rPr>
        <w:t>ших нет</w:t>
      </w:r>
      <w:r w:rsidR="0058361C" w:rsidRPr="00562DFC">
        <w:rPr>
          <w:sz w:val="28"/>
          <w:szCs w:val="28"/>
        </w:rPr>
        <w:t>,</w:t>
      </w:r>
      <w:r w:rsidR="00D16C1E" w:rsidRPr="00562DFC">
        <w:rPr>
          <w:sz w:val="28"/>
          <w:szCs w:val="28"/>
        </w:rPr>
        <w:t xml:space="preserve"> травмирован</w:t>
      </w:r>
      <w:r w:rsidR="00562DFC" w:rsidRPr="00562DFC">
        <w:rPr>
          <w:sz w:val="28"/>
          <w:szCs w:val="28"/>
        </w:rPr>
        <w:t>о 2 человека</w:t>
      </w:r>
      <w:r w:rsidR="00272364">
        <w:rPr>
          <w:sz w:val="28"/>
          <w:szCs w:val="28"/>
        </w:rPr>
        <w:t xml:space="preserve"> (</w:t>
      </w:r>
      <w:r w:rsidR="004D6437" w:rsidRPr="0047179A">
        <w:rPr>
          <w:sz w:val="28"/>
          <w:szCs w:val="28"/>
        </w:rPr>
        <w:t xml:space="preserve">Октябрьский район </w:t>
      </w:r>
      <w:r w:rsidR="00272364" w:rsidRPr="0047179A">
        <w:rPr>
          <w:sz w:val="28"/>
          <w:szCs w:val="28"/>
        </w:rPr>
        <w:t>г.</w:t>
      </w:r>
      <w:r w:rsidR="004D6437">
        <w:rPr>
          <w:sz w:val="28"/>
          <w:szCs w:val="28"/>
        </w:rPr>
        <w:t xml:space="preserve"> </w:t>
      </w:r>
      <w:r w:rsidR="00272364" w:rsidRPr="0047179A">
        <w:rPr>
          <w:sz w:val="28"/>
          <w:szCs w:val="28"/>
        </w:rPr>
        <w:t>Новосибирск)</w:t>
      </w:r>
      <w:r w:rsidR="00FA1197" w:rsidRPr="00562DFC">
        <w:rPr>
          <w:sz w:val="28"/>
          <w:szCs w:val="28"/>
        </w:rPr>
        <w:t>.</w:t>
      </w:r>
    </w:p>
    <w:p w14:paraId="32A84769" w14:textId="77777777" w:rsidR="00AD076E" w:rsidRPr="00562DFC" w:rsidRDefault="00AD076E" w:rsidP="009C5BAD">
      <w:pPr>
        <w:ind w:firstLine="567"/>
        <w:jc w:val="both"/>
        <w:rPr>
          <w:sz w:val="28"/>
          <w:szCs w:val="28"/>
        </w:rPr>
      </w:pPr>
      <w:r w:rsidRPr="00562DFC">
        <w:rPr>
          <w:sz w:val="28"/>
          <w:szCs w:val="28"/>
        </w:rPr>
        <w:t>Причина пожара:</w:t>
      </w:r>
    </w:p>
    <w:p w14:paraId="0C0F56C2" w14:textId="1B718FD8" w:rsidR="00272364" w:rsidRDefault="00272364" w:rsidP="009C5BAD">
      <w:pPr>
        <w:ind w:firstLine="567"/>
        <w:jc w:val="both"/>
        <w:rPr>
          <w:sz w:val="28"/>
          <w:szCs w:val="28"/>
        </w:rPr>
      </w:pPr>
      <w:r w:rsidRPr="0047179A">
        <w:rPr>
          <w:sz w:val="28"/>
          <w:szCs w:val="28"/>
        </w:rPr>
        <w:t>- поджог</w:t>
      </w:r>
      <w:r w:rsidR="0047179A">
        <w:rPr>
          <w:sz w:val="28"/>
          <w:szCs w:val="28"/>
        </w:rPr>
        <w:t>;</w:t>
      </w:r>
    </w:p>
    <w:p w14:paraId="1F9AAB08" w14:textId="6EA8094A" w:rsidR="00272364" w:rsidRDefault="0047179A" w:rsidP="009C5B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364" w:rsidRPr="0047179A">
        <w:rPr>
          <w:sz w:val="28"/>
          <w:szCs w:val="28"/>
        </w:rPr>
        <w:t xml:space="preserve"> неосторожное обращение с огнем</w:t>
      </w:r>
      <w:r>
        <w:rPr>
          <w:sz w:val="28"/>
          <w:szCs w:val="28"/>
        </w:rPr>
        <w:t>;</w:t>
      </w:r>
    </w:p>
    <w:p w14:paraId="52D0B2AC" w14:textId="511606C4" w:rsidR="00272364" w:rsidRDefault="00272364" w:rsidP="00984D3A">
      <w:pPr>
        <w:ind w:firstLine="567"/>
        <w:jc w:val="both"/>
        <w:rPr>
          <w:sz w:val="28"/>
          <w:szCs w:val="28"/>
        </w:rPr>
      </w:pPr>
      <w:r w:rsidRPr="0047179A">
        <w:rPr>
          <w:sz w:val="28"/>
          <w:szCs w:val="28"/>
        </w:rPr>
        <w:t>- предположительно к</w:t>
      </w:r>
      <w:r w:rsidR="0047179A">
        <w:rPr>
          <w:sz w:val="28"/>
          <w:szCs w:val="28"/>
        </w:rPr>
        <w:t xml:space="preserve">ороткое </w:t>
      </w:r>
      <w:r w:rsidRPr="0047179A">
        <w:rPr>
          <w:sz w:val="28"/>
          <w:szCs w:val="28"/>
        </w:rPr>
        <w:t>з</w:t>
      </w:r>
      <w:r w:rsidR="0047179A">
        <w:rPr>
          <w:sz w:val="28"/>
          <w:szCs w:val="28"/>
        </w:rPr>
        <w:t>амыкание</w:t>
      </w:r>
      <w:r w:rsidRPr="0047179A">
        <w:rPr>
          <w:sz w:val="28"/>
          <w:szCs w:val="28"/>
        </w:rPr>
        <w:t xml:space="preserve"> прибора освещения</w:t>
      </w:r>
      <w:r w:rsidR="0047179A">
        <w:rPr>
          <w:sz w:val="28"/>
          <w:szCs w:val="28"/>
        </w:rPr>
        <w:t>;</w:t>
      </w:r>
    </w:p>
    <w:p w14:paraId="1AC85F19" w14:textId="37DC59E6" w:rsidR="00272364" w:rsidRPr="0047179A" w:rsidRDefault="0047179A" w:rsidP="00984D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72364" w:rsidRPr="0047179A">
        <w:rPr>
          <w:sz w:val="28"/>
          <w:szCs w:val="28"/>
        </w:rPr>
        <w:t xml:space="preserve"> умышленные действия по уничтожению (повреждению) имущества, нанесению вреда здоровью человека при помощи огня (поджог).</w:t>
      </w:r>
    </w:p>
    <w:p w14:paraId="2F45E952" w14:textId="2B6347DB" w:rsidR="007B50AD" w:rsidRPr="00562DFC" w:rsidRDefault="00AD076E" w:rsidP="00984D3A">
      <w:pPr>
        <w:ind w:firstLine="567"/>
        <w:jc w:val="both"/>
        <w:rPr>
          <w:sz w:val="28"/>
          <w:szCs w:val="28"/>
        </w:rPr>
      </w:pPr>
      <w:r w:rsidRPr="00562DFC">
        <w:rPr>
          <w:sz w:val="28"/>
          <w:szCs w:val="28"/>
        </w:rPr>
        <w:t>В остальных случаях п</w:t>
      </w:r>
      <w:r w:rsidR="003C387F" w:rsidRPr="00562DFC">
        <w:rPr>
          <w:sz w:val="28"/>
          <w:szCs w:val="28"/>
        </w:rPr>
        <w:t>ричины пожаров</w:t>
      </w:r>
      <w:r w:rsidR="00984D3A" w:rsidRPr="00562DFC">
        <w:rPr>
          <w:sz w:val="28"/>
          <w:szCs w:val="28"/>
        </w:rPr>
        <w:t>,</w:t>
      </w:r>
      <w:r w:rsidR="001B71E8" w:rsidRPr="00562DFC">
        <w:rPr>
          <w:sz w:val="28"/>
          <w:szCs w:val="28"/>
        </w:rPr>
        <w:t xml:space="preserve"> </w:t>
      </w:r>
      <w:r w:rsidR="00A55B96" w:rsidRPr="00562DFC">
        <w:rPr>
          <w:sz w:val="28"/>
          <w:szCs w:val="28"/>
        </w:rPr>
        <w:t>виновные лица и материальный ущерб устанавливаются.</w:t>
      </w:r>
    </w:p>
    <w:p w14:paraId="2814CCD3" w14:textId="77777777" w:rsidR="00ED02EE" w:rsidRPr="004C6FCA" w:rsidRDefault="00ED02EE" w:rsidP="00432EB2">
      <w:pPr>
        <w:ind w:firstLine="567"/>
        <w:jc w:val="both"/>
        <w:rPr>
          <w:sz w:val="28"/>
          <w:szCs w:val="28"/>
          <w:highlight w:val="yellow"/>
        </w:rPr>
      </w:pPr>
    </w:p>
    <w:p w14:paraId="410292EB" w14:textId="77777777" w:rsidR="0095149F" w:rsidRPr="00971BBD" w:rsidRDefault="009D7FED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1.1</w:t>
      </w:r>
      <w:r w:rsidR="00E307D9" w:rsidRPr="00971BBD">
        <w:rPr>
          <w:b/>
          <w:sz w:val="28"/>
          <w:szCs w:val="28"/>
        </w:rPr>
        <w:t>1</w:t>
      </w:r>
      <w:r w:rsidR="00C4587C" w:rsidRPr="00971BBD">
        <w:rPr>
          <w:b/>
          <w:sz w:val="28"/>
          <w:szCs w:val="28"/>
        </w:rPr>
        <w:t xml:space="preserve"> </w:t>
      </w:r>
      <w:r w:rsidR="008F0C2A" w:rsidRPr="00971BBD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971BBD" w:rsidRDefault="008F0C2A" w:rsidP="009C5BAD">
      <w:pPr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>Энергосистема Новосибирской обл</w:t>
      </w:r>
      <w:r w:rsidR="00AD2D70" w:rsidRPr="00971BBD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971BBD" w:rsidRDefault="00B271E9" w:rsidP="00432EB2">
      <w:pPr>
        <w:ind w:firstLine="567"/>
        <w:jc w:val="both"/>
        <w:rPr>
          <w:sz w:val="28"/>
          <w:szCs w:val="28"/>
        </w:rPr>
      </w:pPr>
    </w:p>
    <w:p w14:paraId="25D3FDCE" w14:textId="77777777" w:rsidR="008013D5" w:rsidRPr="00971BBD" w:rsidRDefault="008F0C2A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1.1</w:t>
      </w:r>
      <w:r w:rsidR="00E307D9" w:rsidRPr="00971BBD">
        <w:rPr>
          <w:b/>
          <w:sz w:val="28"/>
          <w:szCs w:val="28"/>
        </w:rPr>
        <w:t>2</w:t>
      </w:r>
      <w:r w:rsidRPr="00971BBD">
        <w:rPr>
          <w:b/>
          <w:sz w:val="28"/>
          <w:szCs w:val="28"/>
        </w:rPr>
        <w:t xml:space="preserve"> Обстановка на объектах ЖКХ</w:t>
      </w:r>
    </w:p>
    <w:p w14:paraId="50BC90E4" w14:textId="77777777" w:rsidR="00624886" w:rsidRPr="00971BBD" w:rsidRDefault="00E403AA" w:rsidP="009C5BAD">
      <w:pPr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 xml:space="preserve">В муниципальных районах и городских округах Новосибирской области отопительный сезон проходит в штатном режиме, без крупных аварий и нарушений </w:t>
      </w:r>
      <w:r w:rsidRPr="00971BBD">
        <w:rPr>
          <w:sz w:val="28"/>
          <w:szCs w:val="28"/>
        </w:rPr>
        <w:lastRenderedPageBreak/>
        <w:t>систем жизнеобеспечения. Возникающие дефекты устраняются в течение су</w:t>
      </w:r>
      <w:r w:rsidR="005A1612" w:rsidRPr="00971BBD">
        <w:rPr>
          <w:sz w:val="28"/>
          <w:szCs w:val="28"/>
        </w:rPr>
        <w:t>ток и носят локальный характер.</w:t>
      </w:r>
    </w:p>
    <w:p w14:paraId="6D0F587C" w14:textId="77777777" w:rsidR="00A17829" w:rsidRPr="004D6437" w:rsidRDefault="00A17829" w:rsidP="004D6437">
      <w:pPr>
        <w:ind w:firstLine="567"/>
        <w:jc w:val="both"/>
        <w:rPr>
          <w:sz w:val="28"/>
          <w:szCs w:val="28"/>
          <w:highlight w:val="yellow"/>
        </w:rPr>
      </w:pPr>
    </w:p>
    <w:p w14:paraId="00C28F34" w14:textId="77777777" w:rsidR="008F0C2A" w:rsidRPr="00971BBD" w:rsidRDefault="008F0C2A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1.1</w:t>
      </w:r>
      <w:r w:rsidR="00E307D9" w:rsidRPr="00971BBD">
        <w:rPr>
          <w:b/>
          <w:sz w:val="28"/>
          <w:szCs w:val="28"/>
        </w:rPr>
        <w:t>3</w:t>
      </w:r>
      <w:r w:rsidRPr="00971BBD">
        <w:rPr>
          <w:b/>
          <w:sz w:val="28"/>
          <w:szCs w:val="28"/>
        </w:rPr>
        <w:t xml:space="preserve"> Обстановка на водных объектах</w:t>
      </w:r>
    </w:p>
    <w:p w14:paraId="42FC5EA2" w14:textId="77777777" w:rsidR="00774D80" w:rsidRPr="00971BBD" w:rsidRDefault="00774D80" w:rsidP="00774D80">
      <w:pPr>
        <w:ind w:firstLine="567"/>
        <w:jc w:val="both"/>
        <w:rPr>
          <w:bCs/>
          <w:sz w:val="28"/>
          <w:szCs w:val="28"/>
        </w:rPr>
      </w:pPr>
      <w:r w:rsidRPr="00971BBD">
        <w:rPr>
          <w:bCs/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14:paraId="6D0F7519" w14:textId="77777777" w:rsidR="00A93D6C" w:rsidRPr="004D6437" w:rsidRDefault="00A93D6C" w:rsidP="004D6437">
      <w:pPr>
        <w:ind w:firstLine="567"/>
        <w:jc w:val="both"/>
        <w:rPr>
          <w:sz w:val="28"/>
          <w:szCs w:val="28"/>
          <w:highlight w:val="yellow"/>
        </w:rPr>
      </w:pPr>
    </w:p>
    <w:p w14:paraId="66C75527" w14:textId="77777777" w:rsidR="008F0C2A" w:rsidRPr="00562DFC" w:rsidRDefault="008F0C2A" w:rsidP="009C5BAD">
      <w:pPr>
        <w:ind w:firstLine="567"/>
        <w:jc w:val="both"/>
        <w:rPr>
          <w:sz w:val="28"/>
          <w:szCs w:val="28"/>
        </w:rPr>
      </w:pPr>
      <w:r w:rsidRPr="00562DFC">
        <w:rPr>
          <w:b/>
          <w:sz w:val="28"/>
          <w:szCs w:val="28"/>
        </w:rPr>
        <w:t>1.1</w:t>
      </w:r>
      <w:r w:rsidR="00E307D9" w:rsidRPr="00562DFC">
        <w:rPr>
          <w:b/>
          <w:sz w:val="28"/>
          <w:szCs w:val="28"/>
        </w:rPr>
        <w:t>4</w:t>
      </w:r>
      <w:r w:rsidRPr="00562DFC">
        <w:rPr>
          <w:b/>
          <w:sz w:val="28"/>
          <w:szCs w:val="28"/>
        </w:rPr>
        <w:t xml:space="preserve"> Обстановка на дорогах</w:t>
      </w:r>
    </w:p>
    <w:p w14:paraId="11810D1D" w14:textId="1EE0C6A9" w:rsidR="00562DFC" w:rsidRPr="00562DFC" w:rsidRDefault="00F11B88" w:rsidP="00624870">
      <w:pPr>
        <w:ind w:firstLine="567"/>
        <w:jc w:val="both"/>
        <w:rPr>
          <w:sz w:val="28"/>
          <w:szCs w:val="28"/>
        </w:rPr>
      </w:pPr>
      <w:r w:rsidRPr="00562DFC">
        <w:rPr>
          <w:sz w:val="28"/>
          <w:szCs w:val="28"/>
        </w:rPr>
        <w:t>За истекшие сутки на дорогах области</w:t>
      </w:r>
      <w:r w:rsidR="00355A49" w:rsidRPr="00562DFC">
        <w:rPr>
          <w:sz w:val="28"/>
          <w:szCs w:val="28"/>
        </w:rPr>
        <w:t xml:space="preserve"> </w:t>
      </w:r>
      <w:r w:rsidR="0006753D" w:rsidRPr="00562DFC">
        <w:rPr>
          <w:sz w:val="28"/>
          <w:szCs w:val="28"/>
        </w:rPr>
        <w:t>ДТП</w:t>
      </w:r>
      <w:r w:rsidR="00562DFC" w:rsidRPr="00562DFC">
        <w:rPr>
          <w:sz w:val="28"/>
          <w:szCs w:val="28"/>
        </w:rPr>
        <w:t xml:space="preserve"> не зарегистрировано.</w:t>
      </w:r>
    </w:p>
    <w:p w14:paraId="7F585BF4" w14:textId="77777777" w:rsidR="006D2517" w:rsidRPr="004C6FCA" w:rsidRDefault="006D2517" w:rsidP="00A93D6C">
      <w:pPr>
        <w:jc w:val="both"/>
        <w:rPr>
          <w:sz w:val="28"/>
          <w:szCs w:val="28"/>
          <w:highlight w:val="yellow"/>
        </w:rPr>
      </w:pPr>
    </w:p>
    <w:p w14:paraId="37D2B224" w14:textId="77777777" w:rsidR="004D6437" w:rsidRPr="004D6437" w:rsidRDefault="00BF6563" w:rsidP="009C5BAD">
      <w:pPr>
        <w:ind w:firstLine="567"/>
        <w:jc w:val="both"/>
        <w:rPr>
          <w:b/>
          <w:sz w:val="28"/>
          <w:szCs w:val="28"/>
        </w:rPr>
      </w:pPr>
      <w:r w:rsidRPr="004D6437">
        <w:rPr>
          <w:b/>
          <w:sz w:val="28"/>
          <w:szCs w:val="28"/>
        </w:rPr>
        <w:t xml:space="preserve">2. </w:t>
      </w:r>
      <w:r w:rsidR="008F0C2A" w:rsidRPr="004D6437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Default="004D643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44F4B15" w14:textId="2908E792" w:rsidR="003706BB" w:rsidRPr="009C0830" w:rsidRDefault="003706BB" w:rsidP="009C5BAD">
      <w:pPr>
        <w:ind w:firstLine="567"/>
        <w:jc w:val="both"/>
        <w:rPr>
          <w:b/>
          <w:sz w:val="28"/>
          <w:szCs w:val="28"/>
        </w:rPr>
      </w:pPr>
      <w:r w:rsidRPr="009C0830">
        <w:rPr>
          <w:b/>
          <w:sz w:val="28"/>
          <w:szCs w:val="28"/>
        </w:rPr>
        <w:t>2.1 Метеорологическая обстановка</w:t>
      </w:r>
    </w:p>
    <w:p w14:paraId="1E9B1E34" w14:textId="77777777" w:rsidR="00887828" w:rsidRDefault="00E6297B" w:rsidP="00E8765C">
      <w:pPr>
        <w:ind w:firstLine="567"/>
        <w:jc w:val="both"/>
        <w:rPr>
          <w:bCs/>
          <w:sz w:val="28"/>
          <w:szCs w:val="28"/>
        </w:rPr>
      </w:pPr>
      <w:bookmarkStart w:id="2" w:name="_Hlk99801931"/>
      <w:bookmarkStart w:id="3" w:name="_Hlk100251273"/>
      <w:bookmarkStart w:id="4" w:name="_Hlk101450800"/>
      <w:r w:rsidRPr="00887828">
        <w:rPr>
          <w:bCs/>
          <w:sz w:val="28"/>
          <w:szCs w:val="28"/>
        </w:rPr>
        <w:t>Переменная облачность, преимущественно без осадков.</w:t>
      </w:r>
    </w:p>
    <w:p w14:paraId="5C0A0979" w14:textId="3FE263C5" w:rsidR="00E6297B" w:rsidRPr="00887828" w:rsidRDefault="00E6297B" w:rsidP="00E8765C">
      <w:pPr>
        <w:ind w:firstLine="567"/>
        <w:jc w:val="both"/>
        <w:rPr>
          <w:bCs/>
          <w:sz w:val="28"/>
          <w:szCs w:val="28"/>
        </w:rPr>
      </w:pPr>
      <w:r w:rsidRPr="00887828">
        <w:rPr>
          <w:bCs/>
          <w:sz w:val="28"/>
          <w:szCs w:val="28"/>
        </w:rPr>
        <w:t>Ветер юго-западный</w:t>
      </w:r>
      <w:r w:rsidR="00887828" w:rsidRPr="00887828">
        <w:rPr>
          <w:bCs/>
          <w:sz w:val="28"/>
          <w:szCs w:val="28"/>
        </w:rPr>
        <w:t>,</w:t>
      </w:r>
      <w:r w:rsidRPr="00887828">
        <w:rPr>
          <w:bCs/>
          <w:sz w:val="28"/>
          <w:szCs w:val="28"/>
        </w:rPr>
        <w:t xml:space="preserve"> ночью 4-9</w:t>
      </w:r>
      <w:r w:rsidR="00887828" w:rsidRPr="00887828">
        <w:rPr>
          <w:bCs/>
          <w:sz w:val="28"/>
          <w:szCs w:val="28"/>
        </w:rPr>
        <w:t xml:space="preserve"> м/с,</w:t>
      </w:r>
      <w:r w:rsidRPr="00887828">
        <w:rPr>
          <w:bCs/>
          <w:sz w:val="28"/>
          <w:szCs w:val="28"/>
        </w:rPr>
        <w:t xml:space="preserve"> местами порывы до 14</w:t>
      </w:r>
      <w:r w:rsidR="00887828" w:rsidRPr="00887828">
        <w:rPr>
          <w:bCs/>
          <w:sz w:val="28"/>
          <w:szCs w:val="28"/>
        </w:rPr>
        <w:t xml:space="preserve"> м/с,</w:t>
      </w:r>
      <w:r w:rsidRPr="00887828">
        <w:rPr>
          <w:bCs/>
          <w:sz w:val="28"/>
          <w:szCs w:val="28"/>
        </w:rPr>
        <w:t xml:space="preserve"> днем 7-12</w:t>
      </w:r>
      <w:r w:rsidR="00887828" w:rsidRPr="00887828">
        <w:rPr>
          <w:bCs/>
          <w:sz w:val="28"/>
          <w:szCs w:val="28"/>
        </w:rPr>
        <w:t xml:space="preserve"> м/с,</w:t>
      </w:r>
      <w:r w:rsidRPr="00887828">
        <w:rPr>
          <w:bCs/>
          <w:sz w:val="28"/>
          <w:szCs w:val="28"/>
        </w:rPr>
        <w:t xml:space="preserve"> местами порывы до 17</w:t>
      </w:r>
      <w:r w:rsidR="00887828" w:rsidRPr="00887828">
        <w:rPr>
          <w:bCs/>
          <w:sz w:val="28"/>
          <w:szCs w:val="28"/>
        </w:rPr>
        <w:t xml:space="preserve"> м/</w:t>
      </w:r>
      <w:proofErr w:type="gramStart"/>
      <w:r w:rsidR="00887828" w:rsidRPr="00887828">
        <w:rPr>
          <w:bCs/>
          <w:sz w:val="28"/>
          <w:szCs w:val="28"/>
        </w:rPr>
        <w:t>с</w:t>
      </w:r>
      <w:proofErr w:type="gramEnd"/>
      <w:r w:rsidR="00887828" w:rsidRPr="00887828">
        <w:rPr>
          <w:bCs/>
          <w:sz w:val="28"/>
          <w:szCs w:val="28"/>
        </w:rPr>
        <w:t>.</w:t>
      </w:r>
    </w:p>
    <w:p w14:paraId="526238B6" w14:textId="0B3C057D" w:rsidR="00887828" w:rsidRPr="00887828" w:rsidRDefault="00325321" w:rsidP="00E8765C">
      <w:pPr>
        <w:ind w:firstLine="567"/>
        <w:jc w:val="both"/>
        <w:rPr>
          <w:bCs/>
          <w:sz w:val="28"/>
          <w:szCs w:val="28"/>
        </w:rPr>
      </w:pPr>
      <w:r w:rsidRPr="00887828">
        <w:rPr>
          <w:bCs/>
          <w:sz w:val="28"/>
          <w:szCs w:val="28"/>
        </w:rPr>
        <w:t>Температура воздуха</w:t>
      </w:r>
      <w:r w:rsidR="00887828" w:rsidRPr="00887828">
        <w:rPr>
          <w:bCs/>
          <w:sz w:val="28"/>
          <w:szCs w:val="28"/>
        </w:rPr>
        <w:t xml:space="preserve"> ночью</w:t>
      </w:r>
      <w:r w:rsidRPr="00887828">
        <w:rPr>
          <w:bCs/>
          <w:sz w:val="28"/>
          <w:szCs w:val="28"/>
        </w:rPr>
        <w:t xml:space="preserve"> </w:t>
      </w:r>
      <w:r w:rsidR="00887828" w:rsidRPr="00887828">
        <w:rPr>
          <w:bCs/>
          <w:sz w:val="28"/>
          <w:szCs w:val="28"/>
        </w:rPr>
        <w:t>+7, +12</w:t>
      </w:r>
      <w:proofErr w:type="gramStart"/>
      <w:r w:rsidR="00887828" w:rsidRPr="00887828">
        <w:rPr>
          <w:bCs/>
          <w:sz w:val="28"/>
          <w:szCs w:val="28"/>
        </w:rPr>
        <w:t>°С</w:t>
      </w:r>
      <w:proofErr w:type="gramEnd"/>
      <w:r w:rsidR="005C3930">
        <w:rPr>
          <w:bCs/>
          <w:sz w:val="28"/>
          <w:szCs w:val="28"/>
        </w:rPr>
        <w:t>,</w:t>
      </w:r>
      <w:r w:rsidR="00887828" w:rsidRPr="00887828">
        <w:rPr>
          <w:bCs/>
          <w:sz w:val="28"/>
          <w:szCs w:val="28"/>
        </w:rPr>
        <w:t xml:space="preserve"> местами 0, +5°С, днём+23, +28°С, местами +16, +2</w:t>
      </w:r>
      <w:r w:rsidR="005C3930">
        <w:rPr>
          <w:bCs/>
          <w:sz w:val="28"/>
          <w:szCs w:val="28"/>
        </w:rPr>
        <w:t>1</w:t>
      </w:r>
      <w:r w:rsidR="00887828" w:rsidRPr="00887828">
        <w:rPr>
          <w:bCs/>
          <w:sz w:val="28"/>
          <w:szCs w:val="28"/>
        </w:rPr>
        <w:t>°С</w:t>
      </w:r>
    </w:p>
    <w:bookmarkEnd w:id="2"/>
    <w:bookmarkEnd w:id="3"/>
    <w:bookmarkEnd w:id="4"/>
    <w:p w14:paraId="13B3B8E3" w14:textId="77777777" w:rsidR="00457F83" w:rsidRPr="00887828" w:rsidRDefault="00457F83" w:rsidP="000F0AD7">
      <w:pPr>
        <w:ind w:firstLine="567"/>
        <w:jc w:val="both"/>
        <w:rPr>
          <w:bCs/>
          <w:sz w:val="28"/>
          <w:szCs w:val="28"/>
        </w:rPr>
      </w:pPr>
    </w:p>
    <w:p w14:paraId="70C892C9" w14:textId="77777777" w:rsidR="008E1926" w:rsidRPr="009C0830" w:rsidRDefault="008F0C2A" w:rsidP="009C5BAD">
      <w:pPr>
        <w:ind w:firstLine="567"/>
        <w:jc w:val="both"/>
        <w:rPr>
          <w:b/>
          <w:sz w:val="28"/>
          <w:szCs w:val="28"/>
        </w:rPr>
      </w:pPr>
      <w:r w:rsidRPr="009C0830">
        <w:rPr>
          <w:b/>
          <w:sz w:val="28"/>
          <w:szCs w:val="28"/>
        </w:rPr>
        <w:t>2.2 Прогноз экологической обстановки</w:t>
      </w:r>
    </w:p>
    <w:p w14:paraId="6DD535F0" w14:textId="367C5A63" w:rsidR="00E8765C" w:rsidRPr="00E6297B" w:rsidRDefault="008C02B4" w:rsidP="0062487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6297B">
        <w:rPr>
          <w:color w:val="000000"/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пониженный, в отдельных районах ожидается повышенное содержание взвешенных веществ</w:t>
      </w:r>
      <w:r w:rsidR="008C396C" w:rsidRPr="00E6297B">
        <w:rPr>
          <w:color w:val="000000"/>
          <w:sz w:val="28"/>
          <w:szCs w:val="28"/>
          <w:shd w:val="clear" w:color="auto" w:fill="FFFFFF"/>
        </w:rPr>
        <w:t xml:space="preserve"> </w:t>
      </w:r>
      <w:r w:rsidRPr="00E6297B">
        <w:rPr>
          <w:color w:val="000000"/>
          <w:sz w:val="28"/>
          <w:szCs w:val="28"/>
          <w:shd w:val="clear" w:color="auto" w:fill="FFFFFF"/>
        </w:rPr>
        <w:t>(пыль).</w:t>
      </w:r>
    </w:p>
    <w:p w14:paraId="5A638450" w14:textId="77777777" w:rsidR="008C02B4" w:rsidRPr="004C6FCA" w:rsidRDefault="008C02B4" w:rsidP="00624870">
      <w:pPr>
        <w:ind w:firstLine="567"/>
        <w:jc w:val="both"/>
        <w:rPr>
          <w:sz w:val="28"/>
          <w:szCs w:val="28"/>
          <w:highlight w:val="yellow"/>
        </w:rPr>
      </w:pPr>
    </w:p>
    <w:p w14:paraId="27833B04" w14:textId="77777777" w:rsidR="008F0C2A" w:rsidRPr="008C396C" w:rsidRDefault="008F0C2A" w:rsidP="00624870">
      <w:pPr>
        <w:ind w:firstLine="567"/>
        <w:jc w:val="both"/>
        <w:rPr>
          <w:b/>
          <w:sz w:val="28"/>
          <w:szCs w:val="28"/>
        </w:rPr>
      </w:pPr>
      <w:r w:rsidRPr="008C396C">
        <w:rPr>
          <w:b/>
          <w:sz w:val="28"/>
          <w:szCs w:val="28"/>
        </w:rPr>
        <w:t>2.3 Прогноз гидрологической обстановки</w:t>
      </w:r>
    </w:p>
    <w:p w14:paraId="707BC19F" w14:textId="08F65BEB" w:rsidR="001E231E" w:rsidRPr="008C396C" w:rsidRDefault="00FF337E" w:rsidP="001E231E">
      <w:pPr>
        <w:ind w:firstLine="567"/>
        <w:jc w:val="both"/>
        <w:rPr>
          <w:sz w:val="28"/>
          <w:szCs w:val="28"/>
        </w:rPr>
      </w:pPr>
      <w:bookmarkStart w:id="5" w:name="_Hlk101450907"/>
      <w:r w:rsidRPr="008C396C">
        <w:rPr>
          <w:sz w:val="28"/>
          <w:szCs w:val="28"/>
        </w:rPr>
        <w:t xml:space="preserve">На </w:t>
      </w:r>
      <w:r w:rsidR="00DB4A2E" w:rsidRPr="008C396C">
        <w:rPr>
          <w:sz w:val="28"/>
          <w:szCs w:val="28"/>
        </w:rPr>
        <w:t xml:space="preserve">крупных </w:t>
      </w:r>
      <w:r w:rsidR="00C02DA2" w:rsidRPr="008C396C">
        <w:rPr>
          <w:sz w:val="28"/>
          <w:szCs w:val="28"/>
        </w:rPr>
        <w:t>водоемах</w:t>
      </w:r>
      <w:r w:rsidRPr="008C396C">
        <w:rPr>
          <w:sz w:val="28"/>
          <w:szCs w:val="28"/>
        </w:rPr>
        <w:t xml:space="preserve"> области </w:t>
      </w:r>
      <w:r w:rsidR="00DB4A2E" w:rsidRPr="008C396C">
        <w:rPr>
          <w:sz w:val="28"/>
          <w:szCs w:val="28"/>
        </w:rPr>
        <w:t xml:space="preserve">и Новосибирском водохранилище </w:t>
      </w:r>
      <w:r w:rsidR="00601EB1" w:rsidRPr="008C396C">
        <w:rPr>
          <w:color w:val="000000" w:themeColor="text1"/>
          <w:sz w:val="28"/>
          <w:szCs w:val="28"/>
        </w:rPr>
        <w:t>завершается</w:t>
      </w:r>
      <w:r w:rsidR="00377AA6" w:rsidRPr="008C396C">
        <w:rPr>
          <w:sz w:val="28"/>
          <w:szCs w:val="28"/>
        </w:rPr>
        <w:t xml:space="preserve"> </w:t>
      </w:r>
      <w:r w:rsidRPr="008C396C">
        <w:rPr>
          <w:sz w:val="28"/>
          <w:szCs w:val="28"/>
        </w:rPr>
        <w:t>процесс разрушения ледяного</w:t>
      </w:r>
      <w:r w:rsidR="00A81137" w:rsidRPr="008C396C">
        <w:rPr>
          <w:sz w:val="28"/>
          <w:szCs w:val="28"/>
        </w:rPr>
        <w:t xml:space="preserve"> покрова</w:t>
      </w:r>
      <w:r w:rsidRPr="008C396C">
        <w:rPr>
          <w:sz w:val="28"/>
          <w:szCs w:val="28"/>
        </w:rPr>
        <w:t>.</w:t>
      </w:r>
      <w:r w:rsidR="00284E71" w:rsidRPr="008C396C">
        <w:rPr>
          <w:sz w:val="28"/>
          <w:szCs w:val="28"/>
        </w:rPr>
        <w:t xml:space="preserve"> </w:t>
      </w:r>
    </w:p>
    <w:p w14:paraId="56BFE14E" w14:textId="77777777" w:rsidR="006E16E7" w:rsidRPr="008C396C" w:rsidRDefault="00FF337E" w:rsidP="00624870">
      <w:pPr>
        <w:ind w:firstLine="567"/>
        <w:jc w:val="both"/>
        <w:rPr>
          <w:sz w:val="28"/>
          <w:szCs w:val="28"/>
        </w:rPr>
      </w:pPr>
      <w:r w:rsidRPr="008C396C">
        <w:rPr>
          <w:sz w:val="28"/>
          <w:szCs w:val="28"/>
        </w:rPr>
        <w:t>П</w:t>
      </w:r>
      <w:r w:rsidR="00756A9D" w:rsidRPr="008C396C">
        <w:rPr>
          <w:sz w:val="28"/>
          <w:szCs w:val="28"/>
        </w:rPr>
        <w:t>одтоплени</w:t>
      </w:r>
      <w:r w:rsidR="0028128C" w:rsidRPr="008C396C">
        <w:rPr>
          <w:sz w:val="28"/>
          <w:szCs w:val="28"/>
        </w:rPr>
        <w:t>е</w:t>
      </w:r>
      <w:r w:rsidR="00756A9D" w:rsidRPr="008C396C">
        <w:rPr>
          <w:sz w:val="28"/>
          <w:szCs w:val="28"/>
        </w:rPr>
        <w:t xml:space="preserve"> </w:t>
      </w:r>
      <w:r w:rsidR="00624870" w:rsidRPr="008C396C">
        <w:rPr>
          <w:sz w:val="28"/>
          <w:szCs w:val="28"/>
        </w:rPr>
        <w:t>объектов жилого фонда,</w:t>
      </w:r>
      <w:r w:rsidR="00756A9D" w:rsidRPr="008C396C">
        <w:rPr>
          <w:sz w:val="28"/>
          <w:szCs w:val="28"/>
        </w:rPr>
        <w:t xml:space="preserve"> хозяйственных объектов</w:t>
      </w:r>
      <w:r w:rsidR="00624870" w:rsidRPr="008C396C">
        <w:rPr>
          <w:sz w:val="28"/>
          <w:szCs w:val="28"/>
        </w:rPr>
        <w:t>,</w:t>
      </w:r>
      <w:r w:rsidR="00756A9D" w:rsidRPr="008C396C">
        <w:rPr>
          <w:sz w:val="28"/>
          <w:szCs w:val="28"/>
        </w:rPr>
        <w:t xml:space="preserve"> на ближайшие сутки</w:t>
      </w:r>
      <w:r w:rsidR="00C0591C" w:rsidRPr="008C396C">
        <w:rPr>
          <w:sz w:val="28"/>
          <w:szCs w:val="28"/>
        </w:rPr>
        <w:t xml:space="preserve"> </w:t>
      </w:r>
      <w:r w:rsidR="00892281" w:rsidRPr="008C396C">
        <w:rPr>
          <w:sz w:val="28"/>
          <w:szCs w:val="28"/>
        </w:rPr>
        <w:t>маловероятно</w:t>
      </w:r>
      <w:r w:rsidR="00624870" w:rsidRPr="008C396C">
        <w:rPr>
          <w:sz w:val="28"/>
          <w:szCs w:val="28"/>
        </w:rPr>
        <w:t>.</w:t>
      </w:r>
    </w:p>
    <w:p w14:paraId="1A334095" w14:textId="28195A22" w:rsidR="0088177F" w:rsidRPr="008C396C" w:rsidRDefault="008F3F77" w:rsidP="00624870">
      <w:pPr>
        <w:ind w:firstLine="567"/>
        <w:jc w:val="both"/>
        <w:rPr>
          <w:sz w:val="28"/>
          <w:szCs w:val="28"/>
        </w:rPr>
      </w:pPr>
      <w:bookmarkStart w:id="6" w:name="_Hlk71119861"/>
      <w:bookmarkStart w:id="7" w:name="_Hlk69741586"/>
      <w:r w:rsidRPr="008C396C">
        <w:rPr>
          <w:sz w:val="28"/>
          <w:szCs w:val="28"/>
        </w:rPr>
        <w:t xml:space="preserve">Сбросы </w:t>
      </w:r>
      <w:r w:rsidR="00A544E2" w:rsidRPr="008C396C">
        <w:rPr>
          <w:sz w:val="28"/>
          <w:szCs w:val="28"/>
        </w:rPr>
        <w:t>воды</w:t>
      </w:r>
      <w:r w:rsidRPr="008C396C">
        <w:rPr>
          <w:sz w:val="28"/>
          <w:szCs w:val="28"/>
        </w:rPr>
        <w:t xml:space="preserve"> из Новосибирского водохранилища составят</w:t>
      </w:r>
      <w:r w:rsidR="00CD4946" w:rsidRPr="008C396C">
        <w:rPr>
          <w:sz w:val="28"/>
          <w:szCs w:val="28"/>
        </w:rPr>
        <w:t xml:space="preserve"> </w:t>
      </w:r>
      <w:r w:rsidR="00A07A3C" w:rsidRPr="008C396C">
        <w:rPr>
          <w:sz w:val="28"/>
          <w:szCs w:val="28"/>
        </w:rPr>
        <w:t xml:space="preserve">около </w:t>
      </w:r>
      <w:r w:rsidR="00FF337E" w:rsidRPr="008C396C">
        <w:rPr>
          <w:sz w:val="28"/>
          <w:szCs w:val="28"/>
        </w:rPr>
        <w:t>2</w:t>
      </w:r>
      <w:r w:rsidR="003469D8" w:rsidRPr="008C396C">
        <w:rPr>
          <w:sz w:val="28"/>
          <w:szCs w:val="28"/>
        </w:rPr>
        <w:t>7</w:t>
      </w:r>
      <w:r w:rsidR="00952052" w:rsidRPr="008C396C">
        <w:rPr>
          <w:sz w:val="28"/>
          <w:szCs w:val="28"/>
        </w:rPr>
        <w:t>0</w:t>
      </w:r>
      <w:r w:rsidR="004E1F24" w:rsidRPr="008C396C">
        <w:rPr>
          <w:sz w:val="28"/>
          <w:szCs w:val="28"/>
        </w:rPr>
        <w:t>0</w:t>
      </w:r>
      <w:r w:rsidR="000C7BB3" w:rsidRPr="008C396C">
        <w:rPr>
          <w:sz w:val="28"/>
          <w:szCs w:val="28"/>
        </w:rPr>
        <w:t>±</w:t>
      </w:r>
      <w:r w:rsidR="0005558B" w:rsidRPr="008C396C">
        <w:rPr>
          <w:sz w:val="28"/>
          <w:szCs w:val="28"/>
        </w:rPr>
        <w:t>50</w:t>
      </w:r>
      <w:r w:rsidR="003E0D43" w:rsidRPr="008C396C">
        <w:rPr>
          <w:sz w:val="28"/>
          <w:szCs w:val="28"/>
        </w:rPr>
        <w:t xml:space="preserve"> </w:t>
      </w:r>
      <w:r w:rsidR="000C7BB3" w:rsidRPr="008C396C">
        <w:rPr>
          <w:sz w:val="28"/>
          <w:szCs w:val="28"/>
        </w:rPr>
        <w:t>м</w:t>
      </w:r>
      <w:r w:rsidR="000C7BB3" w:rsidRPr="008C396C">
        <w:rPr>
          <w:sz w:val="28"/>
          <w:szCs w:val="28"/>
          <w:vertAlign w:val="superscript"/>
        </w:rPr>
        <w:t>3</w:t>
      </w:r>
      <w:r w:rsidR="000C7BB3" w:rsidRPr="008C396C">
        <w:rPr>
          <w:sz w:val="28"/>
          <w:szCs w:val="28"/>
        </w:rPr>
        <w:t>/</w:t>
      </w:r>
      <w:proofErr w:type="gramStart"/>
      <w:r w:rsidR="000C7BB3" w:rsidRPr="008C396C">
        <w:rPr>
          <w:sz w:val="28"/>
          <w:szCs w:val="28"/>
        </w:rPr>
        <w:t>с</w:t>
      </w:r>
      <w:proofErr w:type="gramEnd"/>
      <w:r w:rsidRPr="008C396C">
        <w:rPr>
          <w:sz w:val="28"/>
          <w:szCs w:val="28"/>
        </w:rPr>
        <w:t>.</w:t>
      </w:r>
      <w:bookmarkEnd w:id="6"/>
      <w:bookmarkEnd w:id="7"/>
      <w:r w:rsidR="00BC6958" w:rsidRPr="008C396C">
        <w:rPr>
          <w:sz w:val="28"/>
          <w:szCs w:val="28"/>
        </w:rPr>
        <w:t xml:space="preserve"> </w:t>
      </w:r>
      <w:proofErr w:type="gramStart"/>
      <w:r w:rsidR="00A07A3C" w:rsidRPr="008C396C">
        <w:rPr>
          <w:sz w:val="28"/>
          <w:szCs w:val="28"/>
        </w:rPr>
        <w:t>при</w:t>
      </w:r>
      <w:proofErr w:type="gramEnd"/>
      <w:r w:rsidR="00A07A3C" w:rsidRPr="008C396C">
        <w:rPr>
          <w:sz w:val="28"/>
          <w:szCs w:val="28"/>
        </w:rPr>
        <w:t xml:space="preserve"> этом у</w:t>
      </w:r>
      <w:r w:rsidR="00BC6958" w:rsidRPr="008C396C">
        <w:rPr>
          <w:sz w:val="28"/>
          <w:szCs w:val="28"/>
        </w:rPr>
        <w:t>ров</w:t>
      </w:r>
      <w:r w:rsidR="00756A9D" w:rsidRPr="008C396C">
        <w:rPr>
          <w:sz w:val="28"/>
          <w:szCs w:val="28"/>
        </w:rPr>
        <w:t>ень</w:t>
      </w:r>
      <w:r w:rsidR="00BC6958" w:rsidRPr="008C396C">
        <w:rPr>
          <w:sz w:val="28"/>
          <w:szCs w:val="28"/>
        </w:rPr>
        <w:t xml:space="preserve"> воды по </w:t>
      </w:r>
      <w:proofErr w:type="spellStart"/>
      <w:r w:rsidR="00756A9D" w:rsidRPr="008C396C">
        <w:rPr>
          <w:sz w:val="28"/>
          <w:szCs w:val="28"/>
        </w:rPr>
        <w:t>гидро</w:t>
      </w:r>
      <w:r w:rsidR="00BC6958" w:rsidRPr="008C396C">
        <w:rPr>
          <w:sz w:val="28"/>
          <w:szCs w:val="28"/>
        </w:rPr>
        <w:t>посту</w:t>
      </w:r>
      <w:proofErr w:type="spellEnd"/>
      <w:r w:rsidR="00BC6958" w:rsidRPr="008C396C">
        <w:rPr>
          <w:sz w:val="28"/>
          <w:szCs w:val="28"/>
        </w:rPr>
        <w:t xml:space="preserve"> </w:t>
      </w:r>
      <w:r w:rsidR="00756A9D" w:rsidRPr="008C396C">
        <w:rPr>
          <w:sz w:val="28"/>
          <w:szCs w:val="28"/>
        </w:rPr>
        <w:t>на р.</w:t>
      </w:r>
      <w:r w:rsidR="00624870" w:rsidRPr="008C396C">
        <w:rPr>
          <w:sz w:val="28"/>
          <w:szCs w:val="28"/>
        </w:rPr>
        <w:t xml:space="preserve"> </w:t>
      </w:r>
      <w:r w:rsidR="00756A9D" w:rsidRPr="008C396C">
        <w:rPr>
          <w:sz w:val="28"/>
          <w:szCs w:val="28"/>
        </w:rPr>
        <w:t>Обь</w:t>
      </w:r>
      <w:r w:rsidR="00BC6958" w:rsidRPr="008C396C">
        <w:rPr>
          <w:sz w:val="28"/>
          <w:szCs w:val="28"/>
        </w:rPr>
        <w:t xml:space="preserve"> г. Новосибирск</w:t>
      </w:r>
      <w:r w:rsidR="00756A9D" w:rsidRPr="008C396C">
        <w:rPr>
          <w:sz w:val="28"/>
          <w:szCs w:val="28"/>
        </w:rPr>
        <w:t>а</w:t>
      </w:r>
      <w:r w:rsidR="00BC6958" w:rsidRPr="008C396C">
        <w:rPr>
          <w:sz w:val="28"/>
          <w:szCs w:val="28"/>
        </w:rPr>
        <w:t xml:space="preserve"> </w:t>
      </w:r>
      <w:r w:rsidR="00A07A3C" w:rsidRPr="008C396C">
        <w:rPr>
          <w:sz w:val="28"/>
          <w:szCs w:val="28"/>
        </w:rPr>
        <w:t xml:space="preserve">ожидается в пределах </w:t>
      </w:r>
      <w:r w:rsidR="003469D8" w:rsidRPr="008C396C">
        <w:rPr>
          <w:sz w:val="28"/>
          <w:szCs w:val="28"/>
        </w:rPr>
        <w:t>2</w:t>
      </w:r>
      <w:r w:rsidR="00994F6E" w:rsidRPr="008C396C">
        <w:rPr>
          <w:sz w:val="28"/>
          <w:szCs w:val="28"/>
        </w:rPr>
        <w:t>1</w:t>
      </w:r>
      <w:r w:rsidR="004509D0" w:rsidRPr="008C396C">
        <w:rPr>
          <w:sz w:val="28"/>
          <w:szCs w:val="28"/>
        </w:rPr>
        <w:t>0</w:t>
      </w:r>
      <w:r w:rsidR="005F3F2B" w:rsidRPr="008C396C">
        <w:rPr>
          <w:sz w:val="28"/>
          <w:szCs w:val="28"/>
        </w:rPr>
        <w:t xml:space="preserve"> </w:t>
      </w:r>
      <w:r w:rsidR="00A07A3C" w:rsidRPr="008C396C">
        <w:rPr>
          <w:sz w:val="28"/>
          <w:szCs w:val="28"/>
        </w:rPr>
        <w:t>см ±</w:t>
      </w:r>
      <w:r w:rsidR="00624870" w:rsidRPr="008C396C">
        <w:rPr>
          <w:sz w:val="28"/>
          <w:szCs w:val="28"/>
        </w:rPr>
        <w:t xml:space="preserve"> </w:t>
      </w:r>
      <w:r w:rsidR="00A07A3C" w:rsidRPr="008C396C">
        <w:rPr>
          <w:sz w:val="28"/>
          <w:szCs w:val="28"/>
        </w:rPr>
        <w:t>10</w:t>
      </w:r>
      <w:r w:rsidR="005F3F2B" w:rsidRPr="008C396C">
        <w:rPr>
          <w:sz w:val="28"/>
          <w:szCs w:val="28"/>
        </w:rPr>
        <w:t xml:space="preserve"> </w:t>
      </w:r>
      <w:r w:rsidR="00A07A3C" w:rsidRPr="008C396C">
        <w:rPr>
          <w:sz w:val="28"/>
          <w:szCs w:val="28"/>
        </w:rPr>
        <w:t>см.</w:t>
      </w:r>
    </w:p>
    <w:bookmarkEnd w:id="5"/>
    <w:p w14:paraId="3B416667" w14:textId="77777777" w:rsidR="005B5E93" w:rsidRPr="004C6FCA" w:rsidRDefault="005B5E93" w:rsidP="002E5399">
      <w:pPr>
        <w:ind w:firstLine="567"/>
        <w:jc w:val="both"/>
        <w:rPr>
          <w:b/>
          <w:sz w:val="28"/>
          <w:szCs w:val="28"/>
          <w:highlight w:val="yellow"/>
        </w:rPr>
      </w:pPr>
    </w:p>
    <w:p w14:paraId="570241D4" w14:textId="77777777" w:rsidR="00DC0E6B" w:rsidRPr="00432EB2" w:rsidRDefault="00E307D9" w:rsidP="00DC0E6B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432EB2">
        <w:rPr>
          <w:b/>
          <w:color w:val="000000" w:themeColor="text1"/>
          <w:sz w:val="28"/>
          <w:szCs w:val="28"/>
        </w:rPr>
        <w:t xml:space="preserve">2.4 </w:t>
      </w:r>
      <w:proofErr w:type="spellStart"/>
      <w:r w:rsidRPr="00432EB2">
        <w:rPr>
          <w:b/>
          <w:color w:val="000000" w:themeColor="text1"/>
          <w:sz w:val="28"/>
          <w:szCs w:val="28"/>
        </w:rPr>
        <w:t>Лесопожарный</w:t>
      </w:r>
      <w:proofErr w:type="spellEnd"/>
      <w:r w:rsidRPr="00432EB2">
        <w:rPr>
          <w:b/>
          <w:color w:val="000000" w:themeColor="text1"/>
          <w:sz w:val="28"/>
          <w:szCs w:val="28"/>
        </w:rPr>
        <w:t xml:space="preserve"> прогноз</w:t>
      </w:r>
    </w:p>
    <w:p w14:paraId="0CA435A4" w14:textId="2912E79A" w:rsidR="00B73D1B" w:rsidRPr="00432EB2" w:rsidRDefault="00A93D6C" w:rsidP="00B73D1B">
      <w:pPr>
        <w:ind w:firstLine="567"/>
        <w:jc w:val="both"/>
        <w:rPr>
          <w:color w:val="000000" w:themeColor="text1"/>
          <w:sz w:val="28"/>
          <w:szCs w:val="28"/>
        </w:rPr>
      </w:pPr>
      <w:bookmarkStart w:id="8" w:name="_Hlk101450930"/>
      <w:bookmarkStart w:id="9" w:name="_Hlk101364760"/>
      <w:r w:rsidRPr="00432EB2">
        <w:rPr>
          <w:color w:val="000000" w:themeColor="text1"/>
          <w:sz w:val="28"/>
          <w:szCs w:val="28"/>
        </w:rPr>
        <w:t>По данным ФГБУ «</w:t>
      </w:r>
      <w:proofErr w:type="gramStart"/>
      <w:r w:rsidRPr="00432EB2">
        <w:rPr>
          <w:color w:val="000000" w:themeColor="text1"/>
          <w:sz w:val="28"/>
          <w:szCs w:val="28"/>
        </w:rPr>
        <w:t>Западно-</w:t>
      </w:r>
      <w:r w:rsidR="00B73D1B" w:rsidRPr="00432EB2">
        <w:rPr>
          <w:color w:val="000000" w:themeColor="text1"/>
          <w:sz w:val="28"/>
          <w:szCs w:val="28"/>
        </w:rPr>
        <w:t>Сибирское</w:t>
      </w:r>
      <w:proofErr w:type="gramEnd"/>
      <w:r w:rsidR="00B73D1B" w:rsidRPr="00432EB2">
        <w:rPr>
          <w:color w:val="000000" w:themeColor="text1"/>
          <w:sz w:val="28"/>
          <w:szCs w:val="28"/>
        </w:rPr>
        <w:t xml:space="preserve"> УГМС»</w:t>
      </w:r>
      <w:r w:rsidR="003C387F" w:rsidRPr="00432EB2">
        <w:rPr>
          <w:color w:val="000000" w:themeColor="text1"/>
          <w:sz w:val="28"/>
          <w:szCs w:val="28"/>
        </w:rPr>
        <w:t>,</w:t>
      </w:r>
      <w:r w:rsidR="00B73D1B" w:rsidRPr="00432EB2">
        <w:rPr>
          <w:color w:val="000000" w:themeColor="text1"/>
          <w:sz w:val="28"/>
          <w:szCs w:val="28"/>
        </w:rPr>
        <w:t xml:space="preserve"> </w:t>
      </w:r>
      <w:r w:rsidR="00317064" w:rsidRPr="00432EB2">
        <w:rPr>
          <w:color w:val="000000" w:themeColor="text1"/>
          <w:sz w:val="28"/>
          <w:szCs w:val="28"/>
        </w:rPr>
        <w:t xml:space="preserve">в </w:t>
      </w:r>
      <w:r w:rsidR="00432EB2" w:rsidRPr="00432EB2">
        <w:rPr>
          <w:color w:val="000000" w:themeColor="text1"/>
          <w:sz w:val="28"/>
          <w:szCs w:val="28"/>
        </w:rPr>
        <w:t>2</w:t>
      </w:r>
      <w:r w:rsidR="005C3930">
        <w:rPr>
          <w:color w:val="000000" w:themeColor="text1"/>
          <w:sz w:val="28"/>
          <w:szCs w:val="28"/>
        </w:rPr>
        <w:t>5</w:t>
      </w:r>
      <w:r w:rsidR="00A75AFD" w:rsidRPr="00432EB2">
        <w:rPr>
          <w:color w:val="000000" w:themeColor="text1"/>
          <w:sz w:val="28"/>
          <w:szCs w:val="28"/>
        </w:rPr>
        <w:t xml:space="preserve"> район</w:t>
      </w:r>
      <w:r w:rsidR="00AD7AFC">
        <w:rPr>
          <w:color w:val="000000" w:themeColor="text1"/>
          <w:sz w:val="28"/>
          <w:szCs w:val="28"/>
        </w:rPr>
        <w:t>ах</w:t>
      </w:r>
      <w:r w:rsidR="00A75AFD" w:rsidRPr="00432EB2">
        <w:rPr>
          <w:color w:val="000000" w:themeColor="text1"/>
          <w:sz w:val="28"/>
          <w:szCs w:val="28"/>
        </w:rPr>
        <w:t xml:space="preserve"> области</w:t>
      </w:r>
      <w:r w:rsidR="00317064" w:rsidRPr="00432EB2">
        <w:rPr>
          <w:color w:val="000000" w:themeColor="text1"/>
          <w:sz w:val="28"/>
          <w:szCs w:val="28"/>
        </w:rPr>
        <w:t xml:space="preserve"> </w:t>
      </w:r>
      <w:r w:rsidR="00A75AFD" w:rsidRPr="00746233">
        <w:rPr>
          <w:sz w:val="28"/>
          <w:szCs w:val="28"/>
        </w:rPr>
        <w:t>(</w:t>
      </w:r>
      <w:proofErr w:type="spellStart"/>
      <w:r w:rsidR="00432EB2" w:rsidRPr="00746233">
        <w:rPr>
          <w:sz w:val="28"/>
          <w:szCs w:val="28"/>
        </w:rPr>
        <w:t>Кыштовском</w:t>
      </w:r>
      <w:proofErr w:type="spellEnd"/>
      <w:r w:rsidR="00432EB2" w:rsidRPr="00746233">
        <w:rPr>
          <w:sz w:val="28"/>
          <w:szCs w:val="28"/>
        </w:rPr>
        <w:t>,</w:t>
      </w:r>
      <w:r w:rsidR="00432EB2" w:rsidRPr="005C3930">
        <w:rPr>
          <w:color w:val="FF0000"/>
          <w:sz w:val="28"/>
          <w:szCs w:val="28"/>
        </w:rPr>
        <w:t xml:space="preserve"> </w:t>
      </w:r>
      <w:r w:rsidR="00432EB2" w:rsidRPr="0021346B">
        <w:rPr>
          <w:sz w:val="28"/>
          <w:szCs w:val="28"/>
        </w:rPr>
        <w:t>Северном,</w:t>
      </w:r>
      <w:r w:rsidR="00432EB2" w:rsidRPr="005C3930">
        <w:rPr>
          <w:color w:val="FF0000"/>
          <w:sz w:val="28"/>
          <w:szCs w:val="28"/>
        </w:rPr>
        <w:t xml:space="preserve"> </w:t>
      </w:r>
      <w:proofErr w:type="spellStart"/>
      <w:r w:rsidR="0021346B" w:rsidRPr="0021346B">
        <w:rPr>
          <w:sz w:val="28"/>
          <w:szCs w:val="28"/>
        </w:rPr>
        <w:t>Усть-Таркск</w:t>
      </w:r>
      <w:r w:rsidR="0021346B">
        <w:rPr>
          <w:sz w:val="28"/>
          <w:szCs w:val="28"/>
        </w:rPr>
        <w:t>ом</w:t>
      </w:r>
      <w:proofErr w:type="spellEnd"/>
      <w:r w:rsidR="0021346B" w:rsidRPr="0021346B">
        <w:rPr>
          <w:sz w:val="28"/>
          <w:szCs w:val="28"/>
        </w:rPr>
        <w:t xml:space="preserve">, </w:t>
      </w:r>
      <w:r w:rsidR="00432EB2" w:rsidRPr="0021346B">
        <w:rPr>
          <w:sz w:val="28"/>
          <w:szCs w:val="28"/>
        </w:rPr>
        <w:t>Венгеровском,</w:t>
      </w:r>
      <w:r w:rsidR="00432EB2" w:rsidRPr="005C3930">
        <w:rPr>
          <w:color w:val="FF0000"/>
          <w:sz w:val="28"/>
          <w:szCs w:val="28"/>
        </w:rPr>
        <w:t xml:space="preserve"> </w:t>
      </w:r>
      <w:proofErr w:type="spellStart"/>
      <w:r w:rsidR="00432EB2" w:rsidRPr="0021346B">
        <w:rPr>
          <w:sz w:val="28"/>
          <w:szCs w:val="28"/>
        </w:rPr>
        <w:t>Чановском</w:t>
      </w:r>
      <w:proofErr w:type="spellEnd"/>
      <w:r w:rsidR="00432EB2" w:rsidRPr="0021346B">
        <w:rPr>
          <w:sz w:val="28"/>
          <w:szCs w:val="28"/>
        </w:rPr>
        <w:t xml:space="preserve">, </w:t>
      </w:r>
      <w:r w:rsidR="00A75AFD" w:rsidRPr="0021346B">
        <w:rPr>
          <w:sz w:val="28"/>
          <w:szCs w:val="28"/>
        </w:rPr>
        <w:t>Татарском,</w:t>
      </w:r>
      <w:r w:rsidR="00A75AFD" w:rsidRPr="005C3930">
        <w:rPr>
          <w:color w:val="FF0000"/>
          <w:sz w:val="28"/>
          <w:szCs w:val="28"/>
        </w:rPr>
        <w:t xml:space="preserve"> </w:t>
      </w:r>
      <w:r w:rsidR="00A75AFD" w:rsidRPr="0021346B">
        <w:rPr>
          <w:sz w:val="28"/>
          <w:szCs w:val="28"/>
        </w:rPr>
        <w:t xml:space="preserve">Куйбышевском, Убинском, </w:t>
      </w:r>
      <w:proofErr w:type="spellStart"/>
      <w:r w:rsidR="00A75AFD" w:rsidRPr="0021346B">
        <w:rPr>
          <w:sz w:val="28"/>
          <w:szCs w:val="28"/>
        </w:rPr>
        <w:t>Каргатском</w:t>
      </w:r>
      <w:proofErr w:type="spellEnd"/>
      <w:r w:rsidR="00A75AFD" w:rsidRPr="0021346B">
        <w:rPr>
          <w:sz w:val="28"/>
          <w:szCs w:val="28"/>
        </w:rPr>
        <w:t xml:space="preserve">, </w:t>
      </w:r>
      <w:proofErr w:type="spellStart"/>
      <w:r w:rsidR="00A75AFD" w:rsidRPr="0021346B">
        <w:rPr>
          <w:sz w:val="28"/>
          <w:szCs w:val="28"/>
        </w:rPr>
        <w:t>Чулымском</w:t>
      </w:r>
      <w:proofErr w:type="spellEnd"/>
      <w:r w:rsidR="00A75AFD" w:rsidRPr="0021346B">
        <w:rPr>
          <w:sz w:val="28"/>
          <w:szCs w:val="28"/>
        </w:rPr>
        <w:t xml:space="preserve">, </w:t>
      </w:r>
      <w:proofErr w:type="spellStart"/>
      <w:r w:rsidR="00A75AFD" w:rsidRPr="0021346B">
        <w:rPr>
          <w:sz w:val="28"/>
          <w:szCs w:val="28"/>
        </w:rPr>
        <w:t>Коченевском</w:t>
      </w:r>
      <w:proofErr w:type="spellEnd"/>
      <w:r w:rsidR="00A75AFD" w:rsidRPr="0021346B">
        <w:rPr>
          <w:sz w:val="28"/>
          <w:szCs w:val="28"/>
        </w:rPr>
        <w:t xml:space="preserve">, </w:t>
      </w:r>
      <w:proofErr w:type="spellStart"/>
      <w:r w:rsidR="0021346B" w:rsidRPr="0021346B">
        <w:rPr>
          <w:sz w:val="28"/>
          <w:szCs w:val="28"/>
        </w:rPr>
        <w:t>Колыванском</w:t>
      </w:r>
      <w:proofErr w:type="spellEnd"/>
      <w:r w:rsidR="0021346B" w:rsidRPr="0021346B">
        <w:rPr>
          <w:sz w:val="28"/>
          <w:szCs w:val="28"/>
        </w:rPr>
        <w:t xml:space="preserve">, </w:t>
      </w:r>
      <w:proofErr w:type="spellStart"/>
      <w:r w:rsidR="00A75AFD" w:rsidRPr="0021346B">
        <w:rPr>
          <w:sz w:val="28"/>
          <w:szCs w:val="28"/>
        </w:rPr>
        <w:t>Мошковском</w:t>
      </w:r>
      <w:proofErr w:type="spellEnd"/>
      <w:r w:rsidR="00A75AFD" w:rsidRPr="0021346B">
        <w:rPr>
          <w:sz w:val="28"/>
          <w:szCs w:val="28"/>
        </w:rPr>
        <w:t xml:space="preserve">, </w:t>
      </w:r>
      <w:proofErr w:type="spellStart"/>
      <w:r w:rsidR="00A75AFD" w:rsidRPr="0021346B">
        <w:rPr>
          <w:sz w:val="28"/>
          <w:szCs w:val="28"/>
        </w:rPr>
        <w:t>Тогучинском</w:t>
      </w:r>
      <w:proofErr w:type="spellEnd"/>
      <w:r w:rsidR="00A75AFD" w:rsidRPr="0021346B">
        <w:rPr>
          <w:sz w:val="28"/>
          <w:szCs w:val="28"/>
        </w:rPr>
        <w:t xml:space="preserve">, Новосибирском, Чистоозерном, </w:t>
      </w:r>
      <w:proofErr w:type="spellStart"/>
      <w:r w:rsidR="00A75AFD" w:rsidRPr="0021346B">
        <w:rPr>
          <w:sz w:val="28"/>
          <w:szCs w:val="28"/>
        </w:rPr>
        <w:t>Купинском</w:t>
      </w:r>
      <w:proofErr w:type="spellEnd"/>
      <w:r w:rsidR="00A75AFD" w:rsidRPr="0021346B">
        <w:rPr>
          <w:sz w:val="28"/>
          <w:szCs w:val="28"/>
        </w:rPr>
        <w:t>,</w:t>
      </w:r>
      <w:r w:rsidR="00E907CF" w:rsidRPr="0021346B">
        <w:rPr>
          <w:sz w:val="28"/>
          <w:szCs w:val="28"/>
        </w:rPr>
        <w:t xml:space="preserve"> </w:t>
      </w:r>
      <w:proofErr w:type="spellStart"/>
      <w:r w:rsidR="00E907CF" w:rsidRPr="0021346B">
        <w:rPr>
          <w:sz w:val="28"/>
          <w:szCs w:val="28"/>
        </w:rPr>
        <w:t>Баганском</w:t>
      </w:r>
      <w:proofErr w:type="spellEnd"/>
      <w:r w:rsidR="00E907CF" w:rsidRPr="0021346B">
        <w:rPr>
          <w:sz w:val="28"/>
          <w:szCs w:val="28"/>
        </w:rPr>
        <w:t>,</w:t>
      </w:r>
      <w:r w:rsidR="00E907CF" w:rsidRPr="005C3930">
        <w:rPr>
          <w:color w:val="FF0000"/>
          <w:sz w:val="28"/>
          <w:szCs w:val="28"/>
        </w:rPr>
        <w:t xml:space="preserve"> </w:t>
      </w:r>
      <w:r w:rsidR="00E907CF" w:rsidRPr="0021346B">
        <w:rPr>
          <w:sz w:val="28"/>
          <w:szCs w:val="28"/>
        </w:rPr>
        <w:t xml:space="preserve">Здвинском, </w:t>
      </w:r>
      <w:proofErr w:type="spellStart"/>
      <w:r w:rsidR="00E907CF" w:rsidRPr="0021346B">
        <w:rPr>
          <w:sz w:val="28"/>
          <w:szCs w:val="28"/>
        </w:rPr>
        <w:t>Доволенском</w:t>
      </w:r>
      <w:proofErr w:type="spellEnd"/>
      <w:r w:rsidR="00E907CF" w:rsidRPr="0021346B">
        <w:rPr>
          <w:sz w:val="28"/>
          <w:szCs w:val="28"/>
        </w:rPr>
        <w:t>,</w:t>
      </w:r>
      <w:r w:rsidR="00132113" w:rsidRPr="005C3930">
        <w:rPr>
          <w:color w:val="FF0000"/>
          <w:sz w:val="28"/>
          <w:szCs w:val="28"/>
        </w:rPr>
        <w:t xml:space="preserve"> </w:t>
      </w:r>
      <w:proofErr w:type="spellStart"/>
      <w:r w:rsidR="0021346B" w:rsidRPr="0021346B">
        <w:rPr>
          <w:sz w:val="28"/>
          <w:szCs w:val="28"/>
        </w:rPr>
        <w:t>Кочковском</w:t>
      </w:r>
      <w:proofErr w:type="spellEnd"/>
      <w:r w:rsidR="0021346B" w:rsidRPr="0021346B">
        <w:rPr>
          <w:sz w:val="28"/>
          <w:szCs w:val="28"/>
        </w:rPr>
        <w:t xml:space="preserve">, </w:t>
      </w:r>
      <w:r w:rsidR="00E907CF" w:rsidRPr="0021346B">
        <w:rPr>
          <w:sz w:val="28"/>
          <w:szCs w:val="28"/>
        </w:rPr>
        <w:t>Ордынском,</w:t>
      </w:r>
      <w:r w:rsidR="00132113" w:rsidRPr="0021346B">
        <w:rPr>
          <w:sz w:val="28"/>
          <w:szCs w:val="28"/>
        </w:rPr>
        <w:t xml:space="preserve"> </w:t>
      </w:r>
      <w:r w:rsidR="00E907CF" w:rsidRPr="0021346B">
        <w:rPr>
          <w:sz w:val="28"/>
          <w:szCs w:val="28"/>
        </w:rPr>
        <w:t>Краснозерском</w:t>
      </w:r>
      <w:r w:rsidR="00432EB2" w:rsidRPr="0021346B">
        <w:rPr>
          <w:sz w:val="28"/>
          <w:szCs w:val="28"/>
        </w:rPr>
        <w:t xml:space="preserve">, </w:t>
      </w:r>
      <w:proofErr w:type="spellStart"/>
      <w:r w:rsidR="0021346B" w:rsidRPr="0021346B">
        <w:rPr>
          <w:sz w:val="28"/>
          <w:szCs w:val="28"/>
        </w:rPr>
        <w:t>Сузунском</w:t>
      </w:r>
      <w:proofErr w:type="spellEnd"/>
      <w:r w:rsidR="0021346B" w:rsidRPr="0021346B">
        <w:rPr>
          <w:sz w:val="28"/>
          <w:szCs w:val="28"/>
        </w:rPr>
        <w:t xml:space="preserve"> и </w:t>
      </w:r>
      <w:r w:rsidR="00432EB2" w:rsidRPr="0021346B">
        <w:rPr>
          <w:sz w:val="28"/>
          <w:szCs w:val="28"/>
        </w:rPr>
        <w:t>Карасукском</w:t>
      </w:r>
      <w:r w:rsidR="00E907CF" w:rsidRPr="0021346B">
        <w:rPr>
          <w:sz w:val="28"/>
          <w:szCs w:val="28"/>
        </w:rPr>
        <w:t>)</w:t>
      </w:r>
      <w:r w:rsidR="003C387F" w:rsidRPr="00432EB2">
        <w:rPr>
          <w:color w:val="000000" w:themeColor="text1"/>
          <w:sz w:val="28"/>
          <w:szCs w:val="28"/>
        </w:rPr>
        <w:t xml:space="preserve"> </w:t>
      </w:r>
      <w:r w:rsidR="006D2517" w:rsidRPr="00432EB2">
        <w:rPr>
          <w:color w:val="000000" w:themeColor="text1"/>
          <w:sz w:val="28"/>
          <w:szCs w:val="28"/>
        </w:rPr>
        <w:t>сохран</w:t>
      </w:r>
      <w:r w:rsidR="00FA4958" w:rsidRPr="00432EB2">
        <w:rPr>
          <w:color w:val="000000" w:themeColor="text1"/>
          <w:sz w:val="28"/>
          <w:szCs w:val="28"/>
        </w:rPr>
        <w:t>и</w:t>
      </w:r>
      <w:r w:rsidR="006D2517" w:rsidRPr="00432EB2">
        <w:rPr>
          <w:color w:val="000000" w:themeColor="text1"/>
          <w:sz w:val="28"/>
          <w:szCs w:val="28"/>
        </w:rPr>
        <w:t>тся</w:t>
      </w:r>
      <w:r w:rsidR="00B73D1B" w:rsidRPr="00432EB2">
        <w:rPr>
          <w:color w:val="000000" w:themeColor="text1"/>
          <w:sz w:val="28"/>
          <w:szCs w:val="28"/>
        </w:rPr>
        <w:t xml:space="preserve"> </w:t>
      </w:r>
      <w:proofErr w:type="spellStart"/>
      <w:r w:rsidR="00B73D1B" w:rsidRPr="00432EB2">
        <w:rPr>
          <w:color w:val="000000" w:themeColor="text1"/>
          <w:sz w:val="28"/>
          <w:szCs w:val="28"/>
        </w:rPr>
        <w:t>пожароопасность</w:t>
      </w:r>
      <w:proofErr w:type="spellEnd"/>
      <w:r w:rsidR="00B73D1B" w:rsidRPr="00432EB2">
        <w:rPr>
          <w:color w:val="000000" w:themeColor="text1"/>
          <w:sz w:val="28"/>
          <w:szCs w:val="28"/>
        </w:rPr>
        <w:t xml:space="preserve"> </w:t>
      </w:r>
      <w:r w:rsidR="00A75AFD" w:rsidRPr="00432EB2">
        <w:rPr>
          <w:color w:val="000000" w:themeColor="text1"/>
          <w:sz w:val="28"/>
          <w:szCs w:val="28"/>
        </w:rPr>
        <w:t>4</w:t>
      </w:r>
      <w:r w:rsidR="00B73D1B" w:rsidRPr="00432EB2">
        <w:rPr>
          <w:color w:val="000000" w:themeColor="text1"/>
          <w:sz w:val="28"/>
          <w:szCs w:val="28"/>
        </w:rPr>
        <w:t xml:space="preserve"> класса</w:t>
      </w:r>
      <w:r w:rsidR="00E907CF" w:rsidRPr="00432EB2">
        <w:rPr>
          <w:color w:val="000000" w:themeColor="text1"/>
          <w:sz w:val="28"/>
          <w:szCs w:val="28"/>
        </w:rPr>
        <w:t>,</w:t>
      </w:r>
      <w:r w:rsidR="00B73D1B" w:rsidRPr="00432EB2">
        <w:rPr>
          <w:color w:val="000000" w:themeColor="text1"/>
          <w:sz w:val="28"/>
          <w:szCs w:val="28"/>
        </w:rPr>
        <w:t xml:space="preserve"> в остальных районах </w:t>
      </w:r>
      <w:r w:rsidR="006D2517" w:rsidRPr="00432EB2">
        <w:rPr>
          <w:color w:val="000000" w:themeColor="text1"/>
          <w:sz w:val="28"/>
          <w:szCs w:val="28"/>
        </w:rPr>
        <w:t xml:space="preserve">прогнозируется </w:t>
      </w:r>
      <w:proofErr w:type="spellStart"/>
      <w:r w:rsidR="006D2517" w:rsidRPr="00432EB2">
        <w:rPr>
          <w:color w:val="000000" w:themeColor="text1"/>
          <w:sz w:val="28"/>
          <w:szCs w:val="28"/>
        </w:rPr>
        <w:t>пожароопасность</w:t>
      </w:r>
      <w:proofErr w:type="spellEnd"/>
      <w:r w:rsidR="006D2517" w:rsidRPr="00432EB2">
        <w:rPr>
          <w:color w:val="000000" w:themeColor="text1"/>
          <w:sz w:val="28"/>
          <w:szCs w:val="28"/>
        </w:rPr>
        <w:t xml:space="preserve"> </w:t>
      </w:r>
      <w:r w:rsidR="00281EA5" w:rsidRPr="00432EB2">
        <w:rPr>
          <w:color w:val="000000" w:themeColor="text1"/>
          <w:sz w:val="28"/>
          <w:szCs w:val="28"/>
        </w:rPr>
        <w:t>3</w:t>
      </w:r>
      <w:r w:rsidR="003E58B4" w:rsidRPr="00432EB2">
        <w:rPr>
          <w:color w:val="000000" w:themeColor="text1"/>
          <w:sz w:val="28"/>
          <w:szCs w:val="28"/>
        </w:rPr>
        <w:t>-го</w:t>
      </w:r>
      <w:r w:rsidR="00281EA5" w:rsidRPr="00432EB2">
        <w:rPr>
          <w:color w:val="000000" w:themeColor="text1"/>
          <w:sz w:val="28"/>
          <w:szCs w:val="28"/>
        </w:rPr>
        <w:t xml:space="preserve"> </w:t>
      </w:r>
      <w:r w:rsidR="00E907CF" w:rsidRPr="00432EB2">
        <w:rPr>
          <w:color w:val="000000" w:themeColor="text1"/>
          <w:sz w:val="28"/>
          <w:szCs w:val="28"/>
        </w:rPr>
        <w:t>класс</w:t>
      </w:r>
      <w:r w:rsidR="00CC1250" w:rsidRPr="00432EB2">
        <w:rPr>
          <w:color w:val="000000" w:themeColor="text1"/>
          <w:sz w:val="28"/>
          <w:szCs w:val="28"/>
        </w:rPr>
        <w:t>а</w:t>
      </w:r>
      <w:r w:rsidR="00E907CF" w:rsidRPr="00432EB2">
        <w:rPr>
          <w:color w:val="000000" w:themeColor="text1"/>
          <w:sz w:val="28"/>
          <w:szCs w:val="28"/>
        </w:rPr>
        <w:t>.</w:t>
      </w:r>
    </w:p>
    <w:p w14:paraId="128DF853" w14:textId="77777777" w:rsidR="00A6237E" w:rsidRPr="00E6297B" w:rsidRDefault="00A6237E" w:rsidP="00A6237E">
      <w:pPr>
        <w:ind w:firstLine="567"/>
        <w:jc w:val="both"/>
        <w:rPr>
          <w:sz w:val="28"/>
          <w:szCs w:val="28"/>
        </w:rPr>
      </w:pPr>
      <w:r w:rsidRPr="00E6297B">
        <w:rPr>
          <w:sz w:val="28"/>
          <w:szCs w:val="28"/>
        </w:rPr>
        <w:t xml:space="preserve">В связи с повышением среднесуточной температуры воздуха и отсутствием осадков, возрастает риск возникновения ландшафтных пожаров и их переход на </w:t>
      </w:r>
      <w:r w:rsidRPr="00E6297B">
        <w:rPr>
          <w:sz w:val="28"/>
          <w:szCs w:val="28"/>
        </w:rPr>
        <w:lastRenderedPageBreak/>
        <w:t>населенные пункты, в том числе по причине проведения несанкционированных палов растительности.</w:t>
      </w:r>
    </w:p>
    <w:bookmarkEnd w:id="8"/>
    <w:p w14:paraId="199E7D3F" w14:textId="77777777" w:rsidR="004D6437" w:rsidRPr="004C6FCA" w:rsidRDefault="004D6437" w:rsidP="00284E71">
      <w:pPr>
        <w:tabs>
          <w:tab w:val="left" w:pos="851"/>
        </w:tabs>
        <w:ind w:firstLine="567"/>
        <w:jc w:val="both"/>
        <w:rPr>
          <w:sz w:val="28"/>
          <w:szCs w:val="28"/>
          <w:highlight w:val="yellow"/>
        </w:rPr>
      </w:pPr>
    </w:p>
    <w:bookmarkEnd w:id="9"/>
    <w:p w14:paraId="3188E5E6" w14:textId="77777777" w:rsidR="00BF6563" w:rsidRPr="009C0830" w:rsidRDefault="008F3F77" w:rsidP="009C5BAD">
      <w:pPr>
        <w:ind w:firstLine="567"/>
        <w:jc w:val="both"/>
        <w:rPr>
          <w:b/>
          <w:sz w:val="28"/>
          <w:szCs w:val="28"/>
        </w:rPr>
      </w:pPr>
      <w:r w:rsidRPr="009C0830">
        <w:rPr>
          <w:b/>
          <w:sz w:val="28"/>
          <w:szCs w:val="28"/>
        </w:rPr>
        <w:t>2.</w:t>
      </w:r>
      <w:r w:rsidR="00E307D9" w:rsidRPr="009C0830">
        <w:rPr>
          <w:b/>
          <w:sz w:val="28"/>
          <w:szCs w:val="28"/>
        </w:rPr>
        <w:t>5</w:t>
      </w:r>
      <w:r w:rsidRPr="009C0830">
        <w:rPr>
          <w:b/>
          <w:sz w:val="28"/>
          <w:szCs w:val="28"/>
        </w:rPr>
        <w:t xml:space="preserve"> </w:t>
      </w:r>
      <w:r w:rsidR="008F0C2A" w:rsidRPr="009C0830">
        <w:rPr>
          <w:b/>
          <w:sz w:val="28"/>
          <w:szCs w:val="28"/>
        </w:rPr>
        <w:t>Прогноз геомагнитной обстановки</w:t>
      </w:r>
    </w:p>
    <w:p w14:paraId="513875DD" w14:textId="2004326F" w:rsidR="00E907CF" w:rsidRPr="00E6297B" w:rsidRDefault="00E6297B" w:rsidP="009C5BAD">
      <w:pPr>
        <w:ind w:firstLine="567"/>
        <w:jc w:val="both"/>
        <w:rPr>
          <w:sz w:val="28"/>
          <w:szCs w:val="28"/>
        </w:rPr>
      </w:pPr>
      <w:r w:rsidRPr="00E6297B">
        <w:rPr>
          <w:sz w:val="28"/>
          <w:szCs w:val="28"/>
        </w:rPr>
        <w:t>Магнитное поле Земли ожидается неустойчивое.</w:t>
      </w:r>
      <w:r>
        <w:rPr>
          <w:sz w:val="28"/>
          <w:szCs w:val="28"/>
        </w:rPr>
        <w:t xml:space="preserve"> </w:t>
      </w:r>
      <w:r w:rsidRPr="00E6297B">
        <w:rPr>
          <w:sz w:val="28"/>
          <w:szCs w:val="28"/>
        </w:rPr>
        <w:t>Возможно ухудшение условий КВ-радиосвязи в отдельные часы суток.</w:t>
      </w:r>
      <w:r>
        <w:rPr>
          <w:sz w:val="28"/>
          <w:szCs w:val="28"/>
        </w:rPr>
        <w:t xml:space="preserve"> </w:t>
      </w:r>
      <w:r w:rsidRPr="00E6297B">
        <w:rPr>
          <w:sz w:val="28"/>
          <w:szCs w:val="28"/>
        </w:rPr>
        <w:t>Озоновый слой выше нормы.</w:t>
      </w:r>
    </w:p>
    <w:p w14:paraId="5C598A6C" w14:textId="77777777" w:rsidR="00E6297B" w:rsidRPr="00FF464B" w:rsidRDefault="00E6297B" w:rsidP="009C5BAD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7E0E8183" w14:textId="77777777" w:rsidR="008F0C2A" w:rsidRPr="00971BBD" w:rsidRDefault="008F0C2A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2.</w:t>
      </w:r>
      <w:r w:rsidR="00E307D9" w:rsidRPr="00971BBD">
        <w:rPr>
          <w:b/>
          <w:sz w:val="28"/>
          <w:szCs w:val="28"/>
        </w:rPr>
        <w:t>6</w:t>
      </w:r>
      <w:r w:rsidRPr="00971BBD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67E01476" w:rsidR="001C367A" w:rsidRPr="00971BBD" w:rsidRDefault="008F0C2A" w:rsidP="00A93D6C">
      <w:pPr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>ЧС, вызванные сейсмической активностью, маловероятны.</w:t>
      </w:r>
    </w:p>
    <w:p w14:paraId="008602E9" w14:textId="77777777" w:rsidR="00FA4958" w:rsidRPr="00FF464B" w:rsidRDefault="00FA4958" w:rsidP="00A93D6C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61DF6FAD" w14:textId="77777777" w:rsidR="008F0C2A" w:rsidRPr="00971BBD" w:rsidRDefault="008F0C2A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2.</w:t>
      </w:r>
      <w:r w:rsidR="00E307D9" w:rsidRPr="00971BBD">
        <w:rPr>
          <w:b/>
          <w:sz w:val="28"/>
          <w:szCs w:val="28"/>
        </w:rPr>
        <w:t>7</w:t>
      </w:r>
      <w:r w:rsidRPr="00971BBD">
        <w:rPr>
          <w:b/>
          <w:sz w:val="28"/>
          <w:szCs w:val="28"/>
        </w:rPr>
        <w:t xml:space="preserve"> Санитарно-эпидемический прогноз</w:t>
      </w:r>
    </w:p>
    <w:p w14:paraId="53CC1EEE" w14:textId="77777777" w:rsidR="00CC2A8F" w:rsidRPr="00971BBD" w:rsidRDefault="00F45106" w:rsidP="009C5BAD">
      <w:pPr>
        <w:ind w:firstLine="567"/>
        <w:jc w:val="both"/>
        <w:rPr>
          <w:sz w:val="28"/>
          <w:szCs w:val="28"/>
        </w:rPr>
      </w:pPr>
      <w:bookmarkStart w:id="10" w:name="_Hlk78032653"/>
      <w:r w:rsidRPr="00971BBD">
        <w:rPr>
          <w:sz w:val="28"/>
          <w:szCs w:val="28"/>
        </w:rPr>
        <w:t>ЧС маловероятно. На территории области сохраняется риск заражения людей новой коронавирусной инфекцией COVID-19.</w:t>
      </w:r>
    </w:p>
    <w:p w14:paraId="627397C2" w14:textId="77777777" w:rsidR="00A93D6C" w:rsidRPr="00FF464B" w:rsidRDefault="00A93D6C" w:rsidP="00FF464B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0"/>
    <w:p w14:paraId="58CB7D8E" w14:textId="77777777" w:rsidR="008F0C2A" w:rsidRPr="00971BBD" w:rsidRDefault="008F0C2A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2.</w:t>
      </w:r>
      <w:r w:rsidR="00E307D9" w:rsidRPr="00971BBD">
        <w:rPr>
          <w:b/>
          <w:sz w:val="28"/>
          <w:szCs w:val="28"/>
        </w:rPr>
        <w:t>8</w:t>
      </w:r>
      <w:r w:rsidRPr="00971BBD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77777777" w:rsidR="00BC7811" w:rsidRPr="00971BBD" w:rsidRDefault="00FC6207" w:rsidP="009C5BAD">
      <w:pPr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>ЧС маловероятны. Возможен</w:t>
      </w:r>
      <w:r w:rsidR="00D20525" w:rsidRPr="00971BBD">
        <w:rPr>
          <w:sz w:val="28"/>
          <w:szCs w:val="28"/>
        </w:rPr>
        <w:t xml:space="preserve"> </w:t>
      </w:r>
      <w:r w:rsidRPr="00971BBD">
        <w:rPr>
          <w:sz w:val="28"/>
          <w:szCs w:val="28"/>
        </w:rPr>
        <w:t>риск</w:t>
      </w:r>
      <w:r w:rsidR="00D20525" w:rsidRPr="00971BBD">
        <w:rPr>
          <w:sz w:val="28"/>
          <w:szCs w:val="28"/>
        </w:rPr>
        <w:t xml:space="preserve"> заболевания животных бе</w:t>
      </w:r>
      <w:r w:rsidR="006B4ACE" w:rsidRPr="00971BBD">
        <w:rPr>
          <w:sz w:val="28"/>
          <w:szCs w:val="28"/>
        </w:rPr>
        <w:t xml:space="preserve">шенством на территории </w:t>
      </w:r>
      <w:r w:rsidR="00390299" w:rsidRPr="00971BBD">
        <w:rPr>
          <w:sz w:val="28"/>
          <w:szCs w:val="28"/>
        </w:rPr>
        <w:t xml:space="preserve">с. Баган </w:t>
      </w:r>
      <w:r w:rsidR="00D20525" w:rsidRPr="00971BBD">
        <w:rPr>
          <w:sz w:val="28"/>
          <w:szCs w:val="28"/>
        </w:rPr>
        <w:t>Баганского района Новосибирской области.</w:t>
      </w:r>
    </w:p>
    <w:p w14:paraId="40292A3B" w14:textId="77777777" w:rsidR="00FC3413" w:rsidRPr="00FF464B" w:rsidRDefault="00FC3413" w:rsidP="00FF464B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0645FB38" w14:textId="77777777" w:rsidR="00B70BEE" w:rsidRPr="00FF464B" w:rsidRDefault="008F0C2A" w:rsidP="00B70BEE">
      <w:pPr>
        <w:ind w:firstLine="567"/>
        <w:jc w:val="both"/>
        <w:rPr>
          <w:b/>
          <w:sz w:val="28"/>
          <w:szCs w:val="28"/>
        </w:rPr>
      </w:pPr>
      <w:r w:rsidRPr="00FF464B">
        <w:rPr>
          <w:b/>
          <w:sz w:val="28"/>
          <w:szCs w:val="28"/>
        </w:rPr>
        <w:t>2.</w:t>
      </w:r>
      <w:r w:rsidR="00E307D9" w:rsidRPr="00FF464B">
        <w:rPr>
          <w:b/>
          <w:sz w:val="28"/>
          <w:szCs w:val="28"/>
        </w:rPr>
        <w:t>9</w:t>
      </w:r>
      <w:r w:rsidRPr="00FF464B">
        <w:rPr>
          <w:b/>
          <w:sz w:val="28"/>
          <w:szCs w:val="28"/>
        </w:rPr>
        <w:t xml:space="preserve"> Прогноз пожарной обстановки</w:t>
      </w:r>
    </w:p>
    <w:p w14:paraId="45C34865" w14:textId="77777777" w:rsidR="0031328E" w:rsidRPr="00FF464B" w:rsidRDefault="009B6D52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F464B">
        <w:rPr>
          <w:sz w:val="28"/>
          <w:szCs w:val="28"/>
        </w:rPr>
        <w:t>-</w:t>
      </w:r>
      <w:r w:rsidRPr="00FF464B">
        <w:rPr>
          <w:sz w:val="28"/>
          <w:szCs w:val="28"/>
        </w:rPr>
        <w:t>дачных обществах.</w:t>
      </w:r>
      <w:r w:rsidR="00B32A35" w:rsidRPr="00FF464B">
        <w:rPr>
          <w:sz w:val="28"/>
          <w:szCs w:val="28"/>
        </w:rPr>
        <w:t xml:space="preserve"> </w:t>
      </w:r>
      <w:r w:rsidRPr="00FF464B">
        <w:rPr>
          <w:sz w:val="28"/>
          <w:szCs w:val="28"/>
        </w:rPr>
        <w:t>Причинами возгорания могут стать</w:t>
      </w:r>
      <w:r w:rsidR="0031328E" w:rsidRPr="00FF464B">
        <w:rPr>
          <w:sz w:val="28"/>
          <w:szCs w:val="28"/>
        </w:rPr>
        <w:t>:</w:t>
      </w:r>
    </w:p>
    <w:p w14:paraId="6FBD153E" w14:textId="77777777" w:rsidR="0097020E" w:rsidRPr="00FF464B" w:rsidRDefault="0097020E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-</w:t>
      </w:r>
      <w:r w:rsidRPr="00FF464B">
        <w:rPr>
          <w:sz w:val="28"/>
          <w:szCs w:val="28"/>
        </w:rPr>
        <w:tab/>
        <w:t>неправильное устройство и неисправность отопительных печей и дымоходов;</w:t>
      </w:r>
    </w:p>
    <w:p w14:paraId="43E4E176" w14:textId="77777777" w:rsidR="0097020E" w:rsidRPr="00FF464B" w:rsidRDefault="0097020E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-</w:t>
      </w:r>
      <w:r w:rsidRPr="00FF464B">
        <w:rPr>
          <w:sz w:val="28"/>
          <w:szCs w:val="28"/>
        </w:rPr>
        <w:tab/>
        <w:t>нарушение правил пожарной безопасности при эксплуатации печей и дымоходов;</w:t>
      </w:r>
    </w:p>
    <w:p w14:paraId="3EAA421C" w14:textId="77777777" w:rsidR="0097020E" w:rsidRPr="00FF464B" w:rsidRDefault="0097020E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-</w:t>
      </w:r>
      <w:r w:rsidRPr="00FF464B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FF464B" w:rsidRDefault="0097020E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-</w:t>
      </w:r>
      <w:r w:rsidRPr="00FF464B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FF464B" w:rsidRDefault="0097020E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-</w:t>
      </w:r>
      <w:r w:rsidRPr="00FF464B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FF464B" w:rsidRDefault="0031328E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-</w:t>
      </w:r>
      <w:r w:rsidR="00095995" w:rsidRPr="00FF464B">
        <w:rPr>
          <w:sz w:val="28"/>
          <w:szCs w:val="28"/>
        </w:rPr>
        <w:tab/>
      </w:r>
      <w:r w:rsidRPr="00FF464B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77777777" w:rsidR="00CE4269" w:rsidRPr="00FF464B" w:rsidRDefault="0031328E" w:rsidP="009C5BAD">
      <w:pPr>
        <w:ind w:firstLine="567"/>
        <w:jc w:val="both"/>
        <w:rPr>
          <w:sz w:val="28"/>
          <w:szCs w:val="28"/>
        </w:rPr>
      </w:pPr>
      <w:r w:rsidRPr="00FF464B">
        <w:rPr>
          <w:sz w:val="28"/>
          <w:szCs w:val="28"/>
        </w:rPr>
        <w:t>-</w:t>
      </w:r>
      <w:r w:rsidR="00095995" w:rsidRPr="00FF464B">
        <w:rPr>
          <w:sz w:val="28"/>
          <w:szCs w:val="28"/>
        </w:rPr>
        <w:tab/>
      </w:r>
      <w:r w:rsidRPr="00FF464B">
        <w:rPr>
          <w:sz w:val="28"/>
          <w:szCs w:val="28"/>
        </w:rPr>
        <w:t>поджог.</w:t>
      </w:r>
    </w:p>
    <w:p w14:paraId="2F08DE10" w14:textId="77777777" w:rsidR="007B4632" w:rsidRPr="00FF464B" w:rsidRDefault="007B4632" w:rsidP="009C5BAD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023BDF83" w14:textId="77777777" w:rsidR="0014230E" w:rsidRPr="00971BBD" w:rsidRDefault="0014230E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2.</w:t>
      </w:r>
      <w:r w:rsidR="00E307D9" w:rsidRPr="00971BBD">
        <w:rPr>
          <w:b/>
          <w:sz w:val="28"/>
          <w:szCs w:val="28"/>
        </w:rPr>
        <w:t>10</w:t>
      </w:r>
      <w:r w:rsidRPr="00971BBD">
        <w:rPr>
          <w:b/>
          <w:sz w:val="28"/>
          <w:szCs w:val="28"/>
        </w:rPr>
        <w:t xml:space="preserve"> Прогноз обстановки на объектах энергетики</w:t>
      </w:r>
    </w:p>
    <w:p w14:paraId="4DFA53F2" w14:textId="77777777" w:rsidR="00FA62E3" w:rsidRPr="00971BBD" w:rsidRDefault="00FC3413" w:rsidP="009C5BAD">
      <w:pPr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17733CF7" w14:textId="77777777" w:rsidR="00FC3413" w:rsidRPr="004C6FCA" w:rsidRDefault="00FC3413" w:rsidP="009C5BAD">
      <w:pPr>
        <w:ind w:firstLine="567"/>
        <w:jc w:val="both"/>
        <w:rPr>
          <w:sz w:val="22"/>
          <w:szCs w:val="22"/>
          <w:highlight w:val="yellow"/>
        </w:rPr>
      </w:pPr>
    </w:p>
    <w:p w14:paraId="3AF6963D" w14:textId="77777777" w:rsidR="008F0C2A" w:rsidRPr="00971BBD" w:rsidRDefault="008F0C2A" w:rsidP="009C5BAD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2.1</w:t>
      </w:r>
      <w:r w:rsidR="00E307D9" w:rsidRPr="00971BBD">
        <w:rPr>
          <w:b/>
          <w:sz w:val="28"/>
          <w:szCs w:val="28"/>
        </w:rPr>
        <w:t>1</w:t>
      </w:r>
      <w:r w:rsidRPr="00971BBD">
        <w:rPr>
          <w:b/>
          <w:sz w:val="28"/>
          <w:szCs w:val="28"/>
        </w:rPr>
        <w:t xml:space="preserve"> Прогноз обстановки на объектах ЖКХ</w:t>
      </w:r>
    </w:p>
    <w:p w14:paraId="20EE7914" w14:textId="77777777" w:rsidR="008C20E1" w:rsidRPr="00971BBD" w:rsidRDefault="008C20E1" w:rsidP="008C20E1">
      <w:pPr>
        <w:tabs>
          <w:tab w:val="right" w:pos="9922"/>
        </w:tabs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 xml:space="preserve">Возможны аварии на котельных, случаи выхода из строя отдельных участков теплотрасс и трубопроводов обеспечения населения теплом и водой, связанные </w:t>
      </w:r>
      <w:r w:rsidR="00644045" w:rsidRPr="00971BBD">
        <w:rPr>
          <w:sz w:val="28"/>
          <w:szCs w:val="28"/>
        </w:rPr>
        <w:br/>
      </w:r>
      <w:r w:rsidRPr="00971BBD">
        <w:rPr>
          <w:sz w:val="28"/>
          <w:szCs w:val="28"/>
        </w:rPr>
        <w:t>с прохождением отопительного периода.</w:t>
      </w:r>
    </w:p>
    <w:p w14:paraId="77A7C2B6" w14:textId="77777777" w:rsidR="00557726" w:rsidRPr="00971BBD" w:rsidRDefault="008C20E1" w:rsidP="008C20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971BBD"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</w:t>
      </w:r>
      <w:r w:rsidR="00644045" w:rsidRPr="00971BBD">
        <w:rPr>
          <w:sz w:val="28"/>
          <w:szCs w:val="28"/>
        </w:rPr>
        <w:br/>
      </w:r>
      <w:r w:rsidRPr="00971BBD">
        <w:rPr>
          <w:sz w:val="28"/>
          <w:szCs w:val="28"/>
        </w:rPr>
        <w:t xml:space="preserve">гг. Новосибирск, </w:t>
      </w:r>
      <w:proofErr w:type="spellStart"/>
      <w:r w:rsidRPr="00971BBD">
        <w:rPr>
          <w:sz w:val="28"/>
          <w:szCs w:val="28"/>
        </w:rPr>
        <w:t>Искитим</w:t>
      </w:r>
      <w:proofErr w:type="spellEnd"/>
      <w:r w:rsidRPr="00971BBD">
        <w:rPr>
          <w:sz w:val="28"/>
          <w:szCs w:val="28"/>
        </w:rPr>
        <w:t xml:space="preserve">, Бердск, Куйбышев, Новосибирский, </w:t>
      </w:r>
      <w:proofErr w:type="spellStart"/>
      <w:r w:rsidRPr="00971BBD">
        <w:rPr>
          <w:sz w:val="28"/>
          <w:szCs w:val="28"/>
        </w:rPr>
        <w:t>Искитимский</w:t>
      </w:r>
      <w:proofErr w:type="spellEnd"/>
      <w:r w:rsidRPr="00971BBD">
        <w:rPr>
          <w:sz w:val="28"/>
          <w:szCs w:val="28"/>
        </w:rPr>
        <w:t xml:space="preserve">, </w:t>
      </w:r>
      <w:proofErr w:type="spellStart"/>
      <w:r w:rsidRPr="00971BBD">
        <w:rPr>
          <w:sz w:val="28"/>
          <w:szCs w:val="28"/>
        </w:rPr>
        <w:lastRenderedPageBreak/>
        <w:t>Тогучинский</w:t>
      </w:r>
      <w:proofErr w:type="spellEnd"/>
      <w:r w:rsidRPr="00971BBD">
        <w:rPr>
          <w:sz w:val="28"/>
          <w:szCs w:val="28"/>
        </w:rPr>
        <w:t xml:space="preserve">, </w:t>
      </w:r>
      <w:proofErr w:type="spellStart"/>
      <w:r w:rsidRPr="00971BBD">
        <w:rPr>
          <w:sz w:val="28"/>
          <w:szCs w:val="28"/>
        </w:rPr>
        <w:t>Краснозерский</w:t>
      </w:r>
      <w:proofErr w:type="spellEnd"/>
      <w:r w:rsidRPr="00971BBD">
        <w:rPr>
          <w:sz w:val="28"/>
          <w:szCs w:val="28"/>
        </w:rPr>
        <w:t xml:space="preserve">, </w:t>
      </w:r>
      <w:proofErr w:type="spellStart"/>
      <w:r w:rsidRPr="00971BBD">
        <w:rPr>
          <w:sz w:val="28"/>
          <w:szCs w:val="28"/>
        </w:rPr>
        <w:t>Коченевский</w:t>
      </w:r>
      <w:proofErr w:type="spellEnd"/>
      <w:r w:rsidRPr="00971BBD">
        <w:rPr>
          <w:sz w:val="28"/>
          <w:szCs w:val="28"/>
        </w:rPr>
        <w:t xml:space="preserve">, </w:t>
      </w:r>
      <w:proofErr w:type="spellStart"/>
      <w:r w:rsidRPr="00971BBD">
        <w:rPr>
          <w:sz w:val="28"/>
          <w:szCs w:val="28"/>
        </w:rPr>
        <w:t>Мошковский</w:t>
      </w:r>
      <w:proofErr w:type="spellEnd"/>
      <w:r w:rsidRPr="00971BBD">
        <w:rPr>
          <w:sz w:val="28"/>
          <w:szCs w:val="28"/>
        </w:rPr>
        <w:t xml:space="preserve">, Ордынский </w:t>
      </w:r>
      <w:r w:rsidR="00644045" w:rsidRPr="00971BBD">
        <w:rPr>
          <w:sz w:val="28"/>
          <w:szCs w:val="28"/>
        </w:rPr>
        <w:br/>
      </w:r>
      <w:r w:rsidRPr="00971BBD">
        <w:rPr>
          <w:sz w:val="28"/>
          <w:szCs w:val="28"/>
        </w:rPr>
        <w:t xml:space="preserve">и </w:t>
      </w:r>
      <w:proofErr w:type="spellStart"/>
      <w:r w:rsidRPr="00971BBD">
        <w:rPr>
          <w:sz w:val="28"/>
          <w:szCs w:val="28"/>
        </w:rPr>
        <w:t>Черепановский</w:t>
      </w:r>
      <w:proofErr w:type="spellEnd"/>
      <w:r w:rsidRPr="00971BBD">
        <w:rPr>
          <w:sz w:val="28"/>
          <w:szCs w:val="28"/>
        </w:rPr>
        <w:t xml:space="preserve"> районы Новосибирской области.</w:t>
      </w:r>
    </w:p>
    <w:p w14:paraId="79E5C723" w14:textId="23A30BAE" w:rsidR="00E00245" w:rsidRDefault="00E00245" w:rsidP="00447C19">
      <w:pPr>
        <w:ind w:firstLine="567"/>
        <w:jc w:val="both"/>
        <w:rPr>
          <w:b/>
          <w:sz w:val="28"/>
          <w:szCs w:val="28"/>
          <w:highlight w:val="yellow"/>
        </w:rPr>
      </w:pPr>
    </w:p>
    <w:p w14:paraId="7F156FD7" w14:textId="77777777" w:rsidR="008F0C2A" w:rsidRPr="00971BBD" w:rsidRDefault="008F0C2A" w:rsidP="00447C19">
      <w:pPr>
        <w:ind w:firstLine="567"/>
        <w:jc w:val="both"/>
        <w:rPr>
          <w:b/>
          <w:sz w:val="28"/>
          <w:szCs w:val="28"/>
        </w:rPr>
      </w:pPr>
      <w:r w:rsidRPr="00971BBD">
        <w:rPr>
          <w:b/>
          <w:sz w:val="28"/>
          <w:szCs w:val="28"/>
        </w:rPr>
        <w:t>2.1</w:t>
      </w:r>
      <w:r w:rsidR="00E307D9" w:rsidRPr="00971BBD">
        <w:rPr>
          <w:b/>
          <w:sz w:val="28"/>
          <w:szCs w:val="28"/>
        </w:rPr>
        <w:t>2</w:t>
      </w:r>
      <w:r w:rsidRPr="00971BBD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4707B1F" w14:textId="77777777" w:rsidR="00A81137" w:rsidRPr="00971BBD" w:rsidRDefault="00D9319D" w:rsidP="00A81137">
      <w:pPr>
        <w:ind w:firstLine="567"/>
        <w:jc w:val="both"/>
        <w:rPr>
          <w:sz w:val="28"/>
          <w:szCs w:val="28"/>
          <w:lang w:eastAsia="ru-RU"/>
        </w:rPr>
      </w:pPr>
      <w:bookmarkStart w:id="11" w:name="_Hlk100335124"/>
      <w:proofErr w:type="gramStart"/>
      <w:r w:rsidRPr="00971BBD">
        <w:rPr>
          <w:sz w:val="28"/>
          <w:szCs w:val="28"/>
        </w:rPr>
        <w:t>Сохраняется</w:t>
      </w:r>
      <w:r w:rsidR="00355A49" w:rsidRPr="00971BBD">
        <w:rPr>
          <w:sz w:val="28"/>
          <w:szCs w:val="28"/>
        </w:rPr>
        <w:t xml:space="preserve"> вероятность возникновения несчастных случаев </w:t>
      </w:r>
      <w:bookmarkEnd w:id="11"/>
      <w:r w:rsidR="00355A49" w:rsidRPr="00971BBD">
        <w:rPr>
          <w:sz w:val="28"/>
          <w:szCs w:val="28"/>
        </w:rPr>
        <w:t>и происшествий</w:t>
      </w:r>
      <w:r w:rsidR="00572C16" w:rsidRPr="00971BBD">
        <w:rPr>
          <w:sz w:val="28"/>
          <w:szCs w:val="28"/>
        </w:rPr>
        <w:t xml:space="preserve"> на водоемах области</w:t>
      </w:r>
      <w:r w:rsidR="00355A49" w:rsidRPr="00971BBD">
        <w:rPr>
          <w:sz w:val="28"/>
          <w:szCs w:val="28"/>
        </w:rPr>
        <w:t>,</w:t>
      </w:r>
      <w:r w:rsidR="00572C16" w:rsidRPr="00971BBD">
        <w:rPr>
          <w:sz w:val="28"/>
          <w:szCs w:val="28"/>
        </w:rPr>
        <w:t xml:space="preserve"> особенно</w:t>
      </w:r>
      <w:r w:rsidR="00355A49" w:rsidRPr="00971BBD">
        <w:rPr>
          <w:sz w:val="28"/>
          <w:szCs w:val="28"/>
        </w:rPr>
        <w:t xml:space="preserve"> </w:t>
      </w:r>
      <w:r w:rsidR="00A81137" w:rsidRPr="00971BBD">
        <w:rPr>
          <w:sz w:val="28"/>
          <w:szCs w:val="28"/>
          <w:lang w:eastAsia="ru-RU"/>
        </w:rPr>
        <w:t>в случаях нарушения правил безопасности при пользовании маломерными плавательными средствами при лов</w:t>
      </w:r>
      <w:r w:rsidR="00E907CF" w:rsidRPr="00971BBD">
        <w:rPr>
          <w:sz w:val="28"/>
          <w:szCs w:val="28"/>
          <w:lang w:eastAsia="ru-RU"/>
        </w:rPr>
        <w:t>л</w:t>
      </w:r>
      <w:r w:rsidR="00A81137" w:rsidRPr="00971BBD">
        <w:rPr>
          <w:sz w:val="28"/>
          <w:szCs w:val="28"/>
          <w:lang w:eastAsia="ru-RU"/>
        </w:rPr>
        <w:t>е рыбы</w:t>
      </w:r>
      <w:r w:rsidR="00AB1721" w:rsidRPr="00971BBD">
        <w:rPr>
          <w:sz w:val="28"/>
          <w:szCs w:val="28"/>
          <w:lang w:eastAsia="ru-RU"/>
        </w:rPr>
        <w:t xml:space="preserve"> и охоте на водоплавающую дичь</w:t>
      </w:r>
      <w:r w:rsidR="00A81137" w:rsidRPr="00971BBD">
        <w:rPr>
          <w:sz w:val="28"/>
          <w:szCs w:val="28"/>
          <w:lang w:eastAsia="ru-RU"/>
        </w:rPr>
        <w:t>, по причине оставления детей без присмотра вблизи водоемов с наибольшей вероятностью на Новосибирском водохранилище, на водных объектах г.</w:t>
      </w:r>
      <w:r w:rsidR="00E00245" w:rsidRPr="00971BBD">
        <w:rPr>
          <w:sz w:val="28"/>
          <w:szCs w:val="28"/>
          <w:lang w:eastAsia="ru-RU"/>
        </w:rPr>
        <w:t xml:space="preserve"> </w:t>
      </w:r>
      <w:r w:rsidR="00A81137" w:rsidRPr="00971BBD">
        <w:rPr>
          <w:sz w:val="28"/>
          <w:szCs w:val="28"/>
          <w:lang w:eastAsia="ru-RU"/>
        </w:rPr>
        <w:t xml:space="preserve">Новосибирска, на реках Обь, </w:t>
      </w:r>
      <w:proofErr w:type="spellStart"/>
      <w:r w:rsidR="00A81137" w:rsidRPr="00971BBD">
        <w:rPr>
          <w:sz w:val="28"/>
          <w:szCs w:val="28"/>
          <w:lang w:eastAsia="ru-RU"/>
        </w:rPr>
        <w:t>Бердь</w:t>
      </w:r>
      <w:proofErr w:type="spellEnd"/>
      <w:r w:rsidR="00A81137" w:rsidRPr="00971BBD">
        <w:rPr>
          <w:sz w:val="28"/>
          <w:szCs w:val="28"/>
          <w:lang w:eastAsia="ru-RU"/>
        </w:rPr>
        <w:t xml:space="preserve">, Иня, </w:t>
      </w:r>
      <w:proofErr w:type="spellStart"/>
      <w:r w:rsidR="00A81137" w:rsidRPr="00971BBD">
        <w:rPr>
          <w:sz w:val="28"/>
          <w:szCs w:val="28"/>
          <w:lang w:eastAsia="ru-RU"/>
        </w:rPr>
        <w:t>Омь</w:t>
      </w:r>
      <w:proofErr w:type="spellEnd"/>
      <w:r w:rsidR="00A81137" w:rsidRPr="00971BBD">
        <w:rPr>
          <w:sz w:val="28"/>
          <w:szCs w:val="28"/>
          <w:lang w:eastAsia="ru-RU"/>
        </w:rPr>
        <w:t xml:space="preserve">, озерах Чаны, Медвежье, </w:t>
      </w:r>
      <w:proofErr w:type="spellStart"/>
      <w:r w:rsidR="00A81137" w:rsidRPr="00971BBD">
        <w:rPr>
          <w:sz w:val="28"/>
          <w:szCs w:val="28"/>
          <w:lang w:eastAsia="ru-RU"/>
        </w:rPr>
        <w:t>Урюм</w:t>
      </w:r>
      <w:proofErr w:type="spellEnd"/>
      <w:r w:rsidR="00A81137" w:rsidRPr="00971BBD">
        <w:rPr>
          <w:sz w:val="28"/>
          <w:szCs w:val="28"/>
          <w:lang w:eastAsia="ru-RU"/>
        </w:rPr>
        <w:t xml:space="preserve"> и </w:t>
      </w:r>
      <w:proofErr w:type="spellStart"/>
      <w:r w:rsidR="00A81137" w:rsidRPr="00971BBD">
        <w:rPr>
          <w:sz w:val="28"/>
          <w:szCs w:val="28"/>
          <w:lang w:eastAsia="ru-RU"/>
        </w:rPr>
        <w:t>Сартлан</w:t>
      </w:r>
      <w:proofErr w:type="spellEnd"/>
      <w:r w:rsidR="00A81137" w:rsidRPr="00971BBD">
        <w:rPr>
          <w:sz w:val="28"/>
          <w:szCs w:val="28"/>
          <w:lang w:eastAsia="ru-RU"/>
        </w:rPr>
        <w:t>.</w:t>
      </w:r>
      <w:proofErr w:type="gramEnd"/>
    </w:p>
    <w:p w14:paraId="047550A2" w14:textId="77777777" w:rsidR="004D6437" w:rsidRDefault="004D643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1A304362" w14:textId="66DE97E0" w:rsidR="008F0C2A" w:rsidRPr="009C0830" w:rsidRDefault="00EB454E" w:rsidP="009C5BAD">
      <w:pPr>
        <w:ind w:firstLine="567"/>
        <w:jc w:val="both"/>
        <w:rPr>
          <w:b/>
          <w:sz w:val="28"/>
          <w:szCs w:val="28"/>
        </w:rPr>
      </w:pPr>
      <w:r w:rsidRPr="009C0830">
        <w:rPr>
          <w:b/>
          <w:sz w:val="28"/>
          <w:szCs w:val="28"/>
        </w:rPr>
        <w:t>2.1</w:t>
      </w:r>
      <w:r w:rsidR="00E307D9" w:rsidRPr="009C0830">
        <w:rPr>
          <w:b/>
          <w:sz w:val="28"/>
          <w:szCs w:val="28"/>
        </w:rPr>
        <w:t>3</w:t>
      </w:r>
      <w:r w:rsidRPr="009C0830">
        <w:rPr>
          <w:b/>
          <w:sz w:val="28"/>
          <w:szCs w:val="28"/>
        </w:rPr>
        <w:t xml:space="preserve"> </w:t>
      </w:r>
      <w:r w:rsidR="008F0C2A" w:rsidRPr="009C0830">
        <w:rPr>
          <w:b/>
          <w:sz w:val="28"/>
          <w:szCs w:val="28"/>
        </w:rPr>
        <w:t>Прогноз обстановки на дорогах</w:t>
      </w:r>
    </w:p>
    <w:p w14:paraId="4895C877" w14:textId="3A866479" w:rsidR="00B47CC8" w:rsidRPr="00FA4958" w:rsidRDefault="00B738E7" w:rsidP="00476C0F">
      <w:pPr>
        <w:ind w:right="-2" w:firstLine="567"/>
        <w:jc w:val="both"/>
        <w:rPr>
          <w:sz w:val="28"/>
          <w:szCs w:val="28"/>
        </w:rPr>
      </w:pPr>
      <w:bookmarkStart w:id="12" w:name="_Hlk90727113"/>
      <w:proofErr w:type="gramStart"/>
      <w:r w:rsidRPr="00887828">
        <w:rPr>
          <w:sz w:val="28"/>
          <w:szCs w:val="28"/>
        </w:rPr>
        <w:t>Возможно</w:t>
      </w:r>
      <w:r w:rsidR="002901A2" w:rsidRPr="00887828">
        <w:rPr>
          <w:sz w:val="28"/>
          <w:szCs w:val="28"/>
        </w:rPr>
        <w:t xml:space="preserve"> </w:t>
      </w:r>
      <w:r w:rsidR="00B07970" w:rsidRPr="00887828">
        <w:rPr>
          <w:sz w:val="28"/>
          <w:szCs w:val="28"/>
        </w:rPr>
        <w:t>возникновение ДТП, связанн</w:t>
      </w:r>
      <w:r w:rsidR="005C3930">
        <w:rPr>
          <w:sz w:val="28"/>
          <w:szCs w:val="28"/>
        </w:rPr>
        <w:t>ых</w:t>
      </w:r>
      <w:r w:rsidR="00B07970" w:rsidRPr="00887828">
        <w:rPr>
          <w:sz w:val="28"/>
          <w:szCs w:val="28"/>
        </w:rPr>
        <w:t xml:space="preserve"> с увеличением количества автотранспорта, появлением велосипедистов</w:t>
      </w:r>
      <w:r w:rsidR="005C3930">
        <w:rPr>
          <w:sz w:val="28"/>
          <w:szCs w:val="28"/>
        </w:rPr>
        <w:t>,</w:t>
      </w:r>
      <w:r w:rsidRPr="00887828">
        <w:rPr>
          <w:sz w:val="28"/>
          <w:szCs w:val="28"/>
        </w:rPr>
        <w:t xml:space="preserve"> </w:t>
      </w:r>
      <w:r w:rsidR="00B07970" w:rsidRPr="00887828">
        <w:rPr>
          <w:sz w:val="28"/>
          <w:szCs w:val="28"/>
        </w:rPr>
        <w:t>мотоциклистов</w:t>
      </w:r>
      <w:r w:rsidR="005C3930">
        <w:rPr>
          <w:sz w:val="28"/>
          <w:szCs w:val="28"/>
        </w:rPr>
        <w:t xml:space="preserve"> и</w:t>
      </w:r>
      <w:r w:rsidR="00B07970" w:rsidRPr="00887828">
        <w:rPr>
          <w:sz w:val="28"/>
          <w:szCs w:val="28"/>
        </w:rPr>
        <w:t xml:space="preserve"> </w:t>
      </w:r>
      <w:proofErr w:type="spellStart"/>
      <w:r w:rsidR="00B07970" w:rsidRPr="00887828">
        <w:rPr>
          <w:sz w:val="28"/>
          <w:szCs w:val="28"/>
        </w:rPr>
        <w:t>электросамокатов</w:t>
      </w:r>
      <w:proofErr w:type="spellEnd"/>
      <w:r w:rsidR="00B07970" w:rsidRPr="00887828">
        <w:rPr>
          <w:sz w:val="28"/>
          <w:szCs w:val="28"/>
        </w:rPr>
        <w:t xml:space="preserve"> на дорогах, ухудшением дорожного покрытия, утратой водителями опыта вождения за зимний период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4C6FCA" w:rsidRPr="00887828">
        <w:rPr>
          <w:sz w:val="28"/>
          <w:szCs w:val="28"/>
        </w:rPr>
        <w:t>:</w:t>
      </w:r>
      <w:proofErr w:type="gramEnd"/>
    </w:p>
    <w:bookmarkEnd w:id="12"/>
    <w:p w14:paraId="35384A1C" w14:textId="77777777" w:rsidR="00310939" w:rsidRPr="00FA4958" w:rsidRDefault="00310939" w:rsidP="009C5BAD">
      <w:pPr>
        <w:ind w:right="-2"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Р-256 «Чуйский тракт» – с 35,812 км по 35,844</w:t>
      </w:r>
      <w:r w:rsidR="00715813" w:rsidRPr="00FA4958">
        <w:rPr>
          <w:sz w:val="28"/>
          <w:szCs w:val="28"/>
        </w:rPr>
        <w:t xml:space="preserve"> км, с 37,350 км по 482 км</w:t>
      </w:r>
      <w:r w:rsidR="00715813" w:rsidRPr="00FA4958">
        <w:rPr>
          <w:sz w:val="28"/>
          <w:szCs w:val="28"/>
        </w:rPr>
        <w:br/>
      </w:r>
      <w:r w:rsidRPr="00FA495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FA4958">
        <w:rPr>
          <w:sz w:val="28"/>
          <w:szCs w:val="28"/>
        </w:rPr>
        <w:br/>
      </w:r>
      <w:r w:rsidRPr="00FA4958">
        <w:rPr>
          <w:sz w:val="28"/>
          <w:szCs w:val="28"/>
        </w:rPr>
        <w:t>в одном уровне);</w:t>
      </w:r>
    </w:p>
    <w:p w14:paraId="4B7FD595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FA4958">
        <w:rPr>
          <w:sz w:val="28"/>
          <w:szCs w:val="28"/>
        </w:rPr>
        <w:t xml:space="preserve"> </w:t>
      </w:r>
      <w:r w:rsidRPr="00FA4958">
        <w:rPr>
          <w:sz w:val="28"/>
          <w:szCs w:val="28"/>
        </w:rPr>
        <w:t>км, опасный поворот);</w:t>
      </w:r>
    </w:p>
    <w:p w14:paraId="0231A4ED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FA4958">
        <w:rPr>
          <w:sz w:val="28"/>
          <w:szCs w:val="28"/>
        </w:rPr>
        <w:br/>
      </w:r>
      <w:r w:rsidRPr="00FA495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Р-256 «Чуйский тракт» – с 43,082</w:t>
      </w:r>
      <w:r w:rsidR="00715813" w:rsidRPr="00FA4958">
        <w:rPr>
          <w:sz w:val="28"/>
          <w:szCs w:val="28"/>
        </w:rPr>
        <w:t xml:space="preserve"> </w:t>
      </w:r>
      <w:r w:rsidRPr="00FA4958">
        <w:rPr>
          <w:sz w:val="28"/>
          <w:szCs w:val="28"/>
        </w:rPr>
        <w:t>км по 43,812 км (</w:t>
      </w:r>
      <w:proofErr w:type="spellStart"/>
      <w:r w:rsidRPr="00FA4958">
        <w:rPr>
          <w:sz w:val="28"/>
          <w:szCs w:val="28"/>
        </w:rPr>
        <w:t>Искитимский</w:t>
      </w:r>
      <w:proofErr w:type="spellEnd"/>
      <w:r w:rsidRPr="00FA4958">
        <w:rPr>
          <w:sz w:val="28"/>
          <w:szCs w:val="28"/>
        </w:rPr>
        <w:t xml:space="preserve"> район, протяженность 0,765 км, крутой спуск (подъём));</w:t>
      </w:r>
    </w:p>
    <w:p w14:paraId="5EEA178F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Р-256 «Чуйский тракт» – с 48,541 км по 48,954 км (</w:t>
      </w:r>
      <w:proofErr w:type="spellStart"/>
      <w:r w:rsidRPr="00FA4958">
        <w:rPr>
          <w:sz w:val="28"/>
          <w:szCs w:val="28"/>
        </w:rPr>
        <w:t>Искитимский</w:t>
      </w:r>
      <w:proofErr w:type="spellEnd"/>
      <w:r w:rsidRPr="00FA4958">
        <w:rPr>
          <w:sz w:val="28"/>
          <w:szCs w:val="28"/>
        </w:rPr>
        <w:t xml:space="preserve"> район, протяженность 0,413 км, крутой спуск (подъём));</w:t>
      </w:r>
    </w:p>
    <w:p w14:paraId="5596A8DB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Р-256 «Чуйский тракт» – с 52,710 км по 54,782 км (</w:t>
      </w:r>
      <w:proofErr w:type="spellStart"/>
      <w:r w:rsidRPr="00FA4958">
        <w:rPr>
          <w:sz w:val="28"/>
          <w:szCs w:val="28"/>
        </w:rPr>
        <w:t>Искитимский</w:t>
      </w:r>
      <w:proofErr w:type="spellEnd"/>
      <w:r w:rsidRPr="00FA4958">
        <w:rPr>
          <w:sz w:val="28"/>
          <w:szCs w:val="28"/>
        </w:rPr>
        <w:t xml:space="preserve"> район, протяженность 2,012 км, крутой спуск (подъём));</w:t>
      </w:r>
    </w:p>
    <w:p w14:paraId="0FD8C695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Р-256 «Чуйский тракт» - с 96,527 км по 98,205 км (</w:t>
      </w:r>
      <w:proofErr w:type="spellStart"/>
      <w:r w:rsidRPr="00FA4958">
        <w:rPr>
          <w:sz w:val="28"/>
          <w:szCs w:val="28"/>
        </w:rPr>
        <w:t>Черепановский</w:t>
      </w:r>
      <w:proofErr w:type="spellEnd"/>
      <w:r w:rsidRPr="00FA4958">
        <w:rPr>
          <w:sz w:val="28"/>
          <w:szCs w:val="28"/>
        </w:rPr>
        <w:t xml:space="preserve"> район, протяженность 1,678 км, крутой спуск (подъём));</w:t>
      </w:r>
    </w:p>
    <w:p w14:paraId="0A47009F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56,170 км по 56,579 км (</w:t>
      </w:r>
      <w:proofErr w:type="spellStart"/>
      <w:r w:rsidRPr="00FA4958">
        <w:rPr>
          <w:sz w:val="28"/>
          <w:szCs w:val="28"/>
        </w:rPr>
        <w:t>Мошковский</w:t>
      </w:r>
      <w:proofErr w:type="spellEnd"/>
      <w:r w:rsidRPr="00FA4958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60EF99F8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58,400 км по 59,473 км (</w:t>
      </w:r>
      <w:proofErr w:type="spellStart"/>
      <w:r w:rsidRPr="00FA4958">
        <w:rPr>
          <w:sz w:val="28"/>
          <w:szCs w:val="28"/>
        </w:rPr>
        <w:t>Мошковский</w:t>
      </w:r>
      <w:proofErr w:type="spellEnd"/>
      <w:r w:rsidRPr="00FA4958">
        <w:rPr>
          <w:sz w:val="28"/>
          <w:szCs w:val="28"/>
        </w:rPr>
        <w:t xml:space="preserve"> район, протяженность 1,073 км, крутой спуск (подъём));</w:t>
      </w:r>
    </w:p>
    <w:p w14:paraId="62F2A080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62,409 км по 63,188 км (</w:t>
      </w:r>
      <w:proofErr w:type="spellStart"/>
      <w:r w:rsidRPr="00FA4958">
        <w:rPr>
          <w:sz w:val="28"/>
          <w:szCs w:val="28"/>
        </w:rPr>
        <w:t>Мошковский</w:t>
      </w:r>
      <w:proofErr w:type="spellEnd"/>
      <w:r w:rsidRPr="00FA4958">
        <w:rPr>
          <w:sz w:val="28"/>
          <w:szCs w:val="28"/>
        </w:rPr>
        <w:t xml:space="preserve"> район, протяженность 0,779 км, опасный поворот);</w:t>
      </w:r>
    </w:p>
    <w:p w14:paraId="11042D70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69,111 км по 70,752 км (</w:t>
      </w:r>
      <w:proofErr w:type="spellStart"/>
      <w:r w:rsidRPr="00FA4958">
        <w:rPr>
          <w:sz w:val="28"/>
          <w:szCs w:val="28"/>
        </w:rPr>
        <w:t>Мошковский</w:t>
      </w:r>
      <w:proofErr w:type="spellEnd"/>
      <w:r w:rsidRPr="00FA4958">
        <w:rPr>
          <w:sz w:val="28"/>
          <w:szCs w:val="28"/>
        </w:rPr>
        <w:t xml:space="preserve"> район, протяженность 1,641км, опасный поворот);</w:t>
      </w:r>
    </w:p>
    <w:p w14:paraId="684FDA7B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lastRenderedPageBreak/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71,418 км по 72,788 км (</w:t>
      </w:r>
      <w:proofErr w:type="spellStart"/>
      <w:r w:rsidRPr="00FA4958">
        <w:rPr>
          <w:sz w:val="28"/>
          <w:szCs w:val="28"/>
        </w:rPr>
        <w:t>Мошковский</w:t>
      </w:r>
      <w:proofErr w:type="spellEnd"/>
      <w:r w:rsidRPr="00FA4958">
        <w:rPr>
          <w:sz w:val="28"/>
          <w:szCs w:val="28"/>
        </w:rPr>
        <w:t xml:space="preserve"> район, протяженность 1,370 км, опасный поворот);</w:t>
      </w:r>
    </w:p>
    <w:p w14:paraId="5A7D94BF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90,042 км по 91,863 км (</w:t>
      </w:r>
      <w:proofErr w:type="spellStart"/>
      <w:r w:rsidRPr="00FA4958">
        <w:rPr>
          <w:sz w:val="28"/>
          <w:szCs w:val="28"/>
        </w:rPr>
        <w:t>Мошковский</w:t>
      </w:r>
      <w:proofErr w:type="spellEnd"/>
      <w:r w:rsidRPr="00FA4958">
        <w:rPr>
          <w:sz w:val="28"/>
          <w:szCs w:val="28"/>
        </w:rPr>
        <w:t xml:space="preserve"> район, протяженность 1,443 км, крутой спуск (подъём));</w:t>
      </w:r>
    </w:p>
    <w:p w14:paraId="1EC04B17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95,180 км по 96,829 км (</w:t>
      </w:r>
      <w:proofErr w:type="spellStart"/>
      <w:r w:rsidRPr="00FA4958">
        <w:rPr>
          <w:sz w:val="28"/>
          <w:szCs w:val="28"/>
        </w:rPr>
        <w:t>Болотнинский</w:t>
      </w:r>
      <w:proofErr w:type="spellEnd"/>
      <w:r w:rsidRPr="00FA4958">
        <w:rPr>
          <w:sz w:val="28"/>
          <w:szCs w:val="28"/>
        </w:rPr>
        <w:t xml:space="preserve"> район, протяженность 1,649 км, опасный поворот);</w:t>
      </w:r>
    </w:p>
    <w:p w14:paraId="520D73D1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105,320 км по 106,370 км (</w:t>
      </w:r>
      <w:proofErr w:type="spellStart"/>
      <w:r w:rsidRPr="00FA4958">
        <w:rPr>
          <w:sz w:val="28"/>
          <w:szCs w:val="28"/>
        </w:rPr>
        <w:t>Болотнинский</w:t>
      </w:r>
      <w:proofErr w:type="spellEnd"/>
      <w:r w:rsidRPr="00FA4958">
        <w:rPr>
          <w:sz w:val="28"/>
          <w:szCs w:val="28"/>
        </w:rPr>
        <w:t xml:space="preserve"> район, протяженность 1,350 км, опасный поворот);</w:t>
      </w:r>
    </w:p>
    <w:p w14:paraId="6920F72F" w14:textId="77777777" w:rsidR="00310939" w:rsidRPr="00FA4958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106,672 км по 108,617 км (</w:t>
      </w:r>
      <w:proofErr w:type="spellStart"/>
      <w:r w:rsidRPr="00FA4958">
        <w:rPr>
          <w:sz w:val="28"/>
          <w:szCs w:val="28"/>
        </w:rPr>
        <w:t>Болотнинский</w:t>
      </w:r>
      <w:proofErr w:type="spellEnd"/>
      <w:r w:rsidRPr="00FA4958">
        <w:rPr>
          <w:sz w:val="28"/>
          <w:szCs w:val="28"/>
        </w:rPr>
        <w:t xml:space="preserve"> район, протяженность 1,945 км, крутой спуск (подъём));</w:t>
      </w:r>
    </w:p>
    <w:p w14:paraId="30B7B33F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A4958">
        <w:rPr>
          <w:sz w:val="28"/>
          <w:szCs w:val="28"/>
        </w:rPr>
        <w:t>-</w:t>
      </w:r>
      <w:r w:rsidR="00E24ED3" w:rsidRPr="00FA4958">
        <w:rPr>
          <w:sz w:val="28"/>
          <w:szCs w:val="28"/>
        </w:rPr>
        <w:tab/>
      </w:r>
      <w:r w:rsidRPr="00FA4958">
        <w:rPr>
          <w:sz w:val="28"/>
          <w:szCs w:val="28"/>
        </w:rPr>
        <w:t>Р-255 «Сибирь» – с 107,825 км по 108,502 км (</w:t>
      </w:r>
      <w:proofErr w:type="spellStart"/>
      <w:r w:rsidRPr="00FA4958">
        <w:rPr>
          <w:sz w:val="28"/>
          <w:szCs w:val="28"/>
        </w:rPr>
        <w:t>Болотнинский</w:t>
      </w:r>
      <w:proofErr w:type="spellEnd"/>
      <w:r w:rsidRPr="00FA4958">
        <w:rPr>
          <w:sz w:val="28"/>
          <w:szCs w:val="28"/>
        </w:rPr>
        <w:t xml:space="preserve"> район, протяж</w:t>
      </w:r>
      <w:r w:rsidRPr="00F976C6">
        <w:rPr>
          <w:sz w:val="28"/>
          <w:szCs w:val="28"/>
        </w:rPr>
        <w:t>енность 0,677 км, опасный поворот);</w:t>
      </w:r>
    </w:p>
    <w:p w14:paraId="12644451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24ED3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Р-255 «Сибирь» – с 137,388 км по 138,658 км (</w:t>
      </w:r>
      <w:proofErr w:type="spellStart"/>
      <w:r w:rsidRPr="00F976C6">
        <w:rPr>
          <w:sz w:val="28"/>
          <w:szCs w:val="28"/>
        </w:rPr>
        <w:t>Болотнинский</w:t>
      </w:r>
      <w:proofErr w:type="spellEnd"/>
      <w:r w:rsidRPr="00F976C6">
        <w:rPr>
          <w:sz w:val="28"/>
          <w:szCs w:val="28"/>
        </w:rPr>
        <w:t xml:space="preserve"> район, протяженность 1,270 км, опасный поворот);</w:t>
      </w:r>
    </w:p>
    <w:p w14:paraId="2B9D9565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24ED3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Р-255 «Сибирь» – с 139,350 км по 141,000 км (</w:t>
      </w:r>
      <w:proofErr w:type="spellStart"/>
      <w:r w:rsidRPr="00F976C6">
        <w:rPr>
          <w:sz w:val="28"/>
          <w:szCs w:val="28"/>
        </w:rPr>
        <w:t>Болотнинский</w:t>
      </w:r>
      <w:proofErr w:type="spellEnd"/>
      <w:r w:rsidRPr="00F976C6">
        <w:rPr>
          <w:sz w:val="28"/>
          <w:szCs w:val="28"/>
        </w:rPr>
        <w:t xml:space="preserve"> район, протяженность 1,650 км, опасный поворот);</w:t>
      </w:r>
    </w:p>
    <w:p w14:paraId="5778FF7C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24ED3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Р-255 «Сибирь» – с 139,038 км по 139,785 км (</w:t>
      </w:r>
      <w:proofErr w:type="spellStart"/>
      <w:r w:rsidRPr="00F976C6">
        <w:rPr>
          <w:sz w:val="28"/>
          <w:szCs w:val="28"/>
        </w:rPr>
        <w:t>Болотнинский</w:t>
      </w:r>
      <w:proofErr w:type="spellEnd"/>
      <w:r w:rsidRPr="00F976C6">
        <w:rPr>
          <w:sz w:val="28"/>
          <w:szCs w:val="28"/>
        </w:rPr>
        <w:t xml:space="preserve"> район, протяженность 0,757 км, крутой спуск (подъём)).</w:t>
      </w:r>
    </w:p>
    <w:p w14:paraId="57EE0FF0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Регионального значения.</w:t>
      </w:r>
    </w:p>
    <w:p w14:paraId="62E6467F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 xml:space="preserve">- К-19р - с 44 по 46 км </w:t>
      </w:r>
      <w:proofErr w:type="spellStart"/>
      <w:r w:rsidRPr="00F976C6">
        <w:rPr>
          <w:sz w:val="28"/>
          <w:szCs w:val="28"/>
        </w:rPr>
        <w:t>Тогучинского</w:t>
      </w:r>
      <w:proofErr w:type="spellEnd"/>
      <w:r w:rsidRPr="00F976C6">
        <w:rPr>
          <w:sz w:val="28"/>
          <w:szCs w:val="28"/>
        </w:rPr>
        <w:t xml:space="preserve"> района;</w:t>
      </w:r>
    </w:p>
    <w:p w14:paraId="372B6DF3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К-17р – с 80 по 105 км Ордынского района;</w:t>
      </w:r>
    </w:p>
    <w:p w14:paraId="0ACC6C98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 xml:space="preserve">- К-12 – с 16 по 25 км </w:t>
      </w:r>
      <w:proofErr w:type="spellStart"/>
      <w:r w:rsidRPr="00F976C6">
        <w:rPr>
          <w:sz w:val="28"/>
          <w:szCs w:val="28"/>
        </w:rPr>
        <w:t>Колыванского</w:t>
      </w:r>
      <w:proofErr w:type="spellEnd"/>
      <w:r w:rsidRPr="00F976C6">
        <w:rPr>
          <w:sz w:val="28"/>
          <w:szCs w:val="28"/>
        </w:rPr>
        <w:t xml:space="preserve"> района.</w:t>
      </w:r>
    </w:p>
    <w:p w14:paraId="5F6EB365" w14:textId="77777777" w:rsidR="002462A5" w:rsidRPr="001E0D1D" w:rsidRDefault="002462A5" w:rsidP="009C5BAD">
      <w:pPr>
        <w:ind w:firstLine="567"/>
        <w:jc w:val="both"/>
        <w:rPr>
          <w:sz w:val="28"/>
          <w:szCs w:val="28"/>
        </w:rPr>
      </w:pPr>
      <w:r w:rsidRPr="001E0D1D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34E52207" w14:textId="77777777" w:rsidR="00C55B2C" w:rsidRPr="00F976C6" w:rsidRDefault="002462A5" w:rsidP="009C5BAD">
      <w:pPr>
        <w:ind w:firstLine="567"/>
        <w:jc w:val="both"/>
        <w:rPr>
          <w:sz w:val="28"/>
          <w:szCs w:val="28"/>
        </w:rPr>
      </w:pPr>
      <w:r w:rsidRPr="001E0D1D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55573571" w14:textId="77777777" w:rsidR="00B06C53" w:rsidRPr="00F976C6" w:rsidRDefault="00B06C53" w:rsidP="009C5BAD">
      <w:pPr>
        <w:ind w:firstLine="567"/>
        <w:jc w:val="both"/>
        <w:rPr>
          <w:b/>
          <w:bCs/>
          <w:sz w:val="28"/>
          <w:szCs w:val="28"/>
        </w:rPr>
      </w:pPr>
      <w:bookmarkStart w:id="13" w:name="_Hlk84255620"/>
    </w:p>
    <w:p w14:paraId="0DAA1429" w14:textId="77777777" w:rsidR="00310939" w:rsidRPr="00F976C6" w:rsidRDefault="00310939" w:rsidP="009C5BAD">
      <w:pPr>
        <w:ind w:firstLine="567"/>
        <w:jc w:val="both"/>
        <w:rPr>
          <w:b/>
          <w:bCs/>
          <w:sz w:val="28"/>
          <w:szCs w:val="28"/>
        </w:rPr>
      </w:pPr>
      <w:r w:rsidRPr="00F976C6">
        <w:rPr>
          <w:b/>
          <w:bCs/>
          <w:sz w:val="28"/>
          <w:szCs w:val="28"/>
        </w:rPr>
        <w:t>3. Рекомендованные превентивные мероприятия:</w:t>
      </w:r>
    </w:p>
    <w:p w14:paraId="50D40FC8" w14:textId="77777777" w:rsidR="00310939" w:rsidRPr="00F976C6" w:rsidRDefault="00310939" w:rsidP="009C5B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bookmarkStart w:id="14" w:name="_Hlk69741689"/>
      <w:bookmarkStart w:id="15" w:name="_Hlk96066733"/>
      <w:r w:rsidRPr="00F976C6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726E4FE8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 xml:space="preserve">2. Вести </w:t>
      </w:r>
      <w:proofErr w:type="gramStart"/>
      <w:r w:rsidRPr="00F976C6">
        <w:rPr>
          <w:sz w:val="28"/>
          <w:szCs w:val="28"/>
        </w:rPr>
        <w:t>контроль за</w:t>
      </w:r>
      <w:proofErr w:type="gramEnd"/>
      <w:r w:rsidRPr="00F976C6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CFC78D6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4CB45F77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033238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3EBF3B23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033238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94C7E90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lastRenderedPageBreak/>
        <w:t>-</w:t>
      </w:r>
      <w:r w:rsidR="00033238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о последствиях управления транспортом в состоянии алкоголь</w:t>
      </w:r>
      <w:r w:rsidR="00A41AD7" w:rsidRPr="00F976C6">
        <w:rPr>
          <w:sz w:val="28"/>
          <w:szCs w:val="28"/>
        </w:rPr>
        <w:t>ного и наркотического опьянения.</w:t>
      </w:r>
    </w:p>
    <w:p w14:paraId="16A033C8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AEF2E7D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на объектах ЖКХ;</w:t>
      </w:r>
    </w:p>
    <w:p w14:paraId="64D7390A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на объектах РЭС;</w:t>
      </w:r>
    </w:p>
    <w:p w14:paraId="2FB42759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на объектах ТУАД, ФУАД.</w:t>
      </w:r>
    </w:p>
    <w:p w14:paraId="2D565EB2" w14:textId="77777777" w:rsidR="00310939" w:rsidRPr="00F976C6" w:rsidRDefault="00310939" w:rsidP="009C5BAD">
      <w:pPr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57B9293" w14:textId="77777777" w:rsidR="00AF5C27" w:rsidRPr="00F976C6" w:rsidRDefault="00504468" w:rsidP="009C5BAD">
      <w:pPr>
        <w:ind w:firstLine="567"/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</w:rPr>
        <w:t>6</w:t>
      </w:r>
      <w:r w:rsidR="00310939" w:rsidRPr="00F976C6">
        <w:rPr>
          <w:sz w:val="28"/>
          <w:szCs w:val="28"/>
        </w:rPr>
        <w:t xml:space="preserve">. </w:t>
      </w:r>
      <w:r w:rsidR="00AF5C27" w:rsidRPr="00F976C6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F976C6">
        <w:rPr>
          <w:sz w:val="28"/>
          <w:szCs w:val="28"/>
          <w:lang w:eastAsia="ru-RU"/>
        </w:rPr>
        <w:t>контроль за</w:t>
      </w:r>
      <w:proofErr w:type="gramEnd"/>
      <w:r w:rsidR="00AF5C27" w:rsidRPr="00F976C6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0B30F48" w14:textId="77777777" w:rsidR="00310939" w:rsidRPr="00F976C6" w:rsidRDefault="00AF5C27" w:rsidP="009C5BAD">
      <w:pPr>
        <w:ind w:firstLine="567"/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05E1CFE" w14:textId="77777777" w:rsidR="00310939" w:rsidRPr="00F976C6" w:rsidRDefault="00504468" w:rsidP="00FC67F5">
      <w:pPr>
        <w:spacing w:line="310" w:lineRule="exact"/>
        <w:ind w:right="-2"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7</w:t>
      </w:r>
      <w:r w:rsidR="00310939" w:rsidRPr="00F976C6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F976C6">
        <w:rPr>
          <w:sz w:val="28"/>
          <w:szCs w:val="28"/>
        </w:rPr>
        <w:t>ающейся оперативной обстановке.</w:t>
      </w:r>
    </w:p>
    <w:p w14:paraId="358AFBF7" w14:textId="77777777" w:rsidR="00894AF2" w:rsidRPr="00F976C6" w:rsidRDefault="005F39FB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8</w:t>
      </w:r>
      <w:r w:rsidR="00894AF2" w:rsidRPr="00F976C6">
        <w:rPr>
          <w:sz w:val="28"/>
          <w:szCs w:val="28"/>
        </w:rPr>
        <w:t xml:space="preserve">. Контролировать работу </w:t>
      </w:r>
      <w:r w:rsidR="00147739" w:rsidRPr="00F976C6">
        <w:rPr>
          <w:sz w:val="28"/>
          <w:szCs w:val="28"/>
        </w:rPr>
        <w:t>объектов жизнеобеспечения</w:t>
      </w:r>
      <w:r w:rsidR="00894AF2" w:rsidRPr="00F976C6">
        <w:rPr>
          <w:sz w:val="28"/>
          <w:szCs w:val="28"/>
        </w:rPr>
        <w:t xml:space="preserve"> и их энергообеспечение, быть готовыми к принятию экстренных мер по недопущению остановки </w:t>
      </w:r>
      <w:r w:rsidR="00147739" w:rsidRPr="00F976C6">
        <w:rPr>
          <w:sz w:val="28"/>
          <w:szCs w:val="28"/>
        </w:rPr>
        <w:t xml:space="preserve">их </w:t>
      </w:r>
      <w:r w:rsidR="00894AF2" w:rsidRPr="00F976C6">
        <w:rPr>
          <w:sz w:val="28"/>
          <w:szCs w:val="28"/>
        </w:rPr>
        <w:t xml:space="preserve">работы в случае возникновения аварий. </w:t>
      </w:r>
      <w:r w:rsidR="008D3D27" w:rsidRPr="00F976C6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2FF0F558" w14:textId="77777777" w:rsidR="00894AF2" w:rsidRPr="00F976C6" w:rsidRDefault="007B099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9</w:t>
      </w:r>
      <w:r w:rsidR="00DC0E6B" w:rsidRPr="00F976C6">
        <w:rPr>
          <w:sz w:val="28"/>
          <w:szCs w:val="28"/>
        </w:rPr>
        <w:t>.</w:t>
      </w:r>
      <w:r w:rsidR="00894AF2" w:rsidRPr="00F976C6">
        <w:rPr>
          <w:sz w:val="28"/>
          <w:szCs w:val="28"/>
        </w:rPr>
        <w:t xml:space="preserve"> Во взаимодействии с ГИБДД усилить </w:t>
      </w:r>
      <w:proofErr w:type="gramStart"/>
      <w:r w:rsidR="00894AF2" w:rsidRPr="00F976C6">
        <w:rPr>
          <w:sz w:val="28"/>
          <w:szCs w:val="28"/>
        </w:rPr>
        <w:t>контроль за</w:t>
      </w:r>
      <w:proofErr w:type="gramEnd"/>
      <w:r w:rsidR="00894AF2" w:rsidRPr="00F976C6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4A010530" w14:textId="77777777" w:rsidR="009E1C0A" w:rsidRPr="00F976C6" w:rsidRDefault="009E1C0A" w:rsidP="002D14CA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1</w:t>
      </w:r>
      <w:r w:rsidR="00284E71" w:rsidRPr="00F976C6">
        <w:rPr>
          <w:sz w:val="28"/>
          <w:szCs w:val="28"/>
        </w:rPr>
        <w:t>0</w:t>
      </w:r>
      <w:r w:rsidRPr="00F976C6">
        <w:rPr>
          <w:sz w:val="28"/>
          <w:szCs w:val="28"/>
        </w:rPr>
        <w:t>.</w:t>
      </w:r>
      <w:r w:rsidR="00CB73A9" w:rsidRPr="00F976C6">
        <w:rPr>
          <w:sz w:val="28"/>
          <w:szCs w:val="28"/>
        </w:rPr>
        <w:t xml:space="preserve"> </w:t>
      </w:r>
      <w:r w:rsidRPr="00F976C6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F976C6">
        <w:rPr>
          <w:sz w:val="28"/>
          <w:szCs w:val="28"/>
        </w:rPr>
        <w:t>23</w:t>
      </w:r>
      <w:r w:rsidRPr="00F976C6">
        <w:rPr>
          <w:sz w:val="28"/>
          <w:szCs w:val="28"/>
        </w:rPr>
        <w:t>-6</w:t>
      </w:r>
      <w:r w:rsidR="0038134A" w:rsidRPr="00F976C6">
        <w:rPr>
          <w:sz w:val="28"/>
          <w:szCs w:val="28"/>
        </w:rPr>
        <w:t>5</w:t>
      </w:r>
      <w:r w:rsidRPr="00F976C6">
        <w:rPr>
          <w:sz w:val="28"/>
          <w:szCs w:val="28"/>
        </w:rPr>
        <w:t>-</w:t>
      </w:r>
      <w:r w:rsidR="0038134A" w:rsidRPr="00F976C6">
        <w:rPr>
          <w:sz w:val="28"/>
          <w:szCs w:val="28"/>
        </w:rPr>
        <w:t>96</w:t>
      </w:r>
      <w:r w:rsidRPr="00F976C6">
        <w:rPr>
          <w:sz w:val="28"/>
          <w:szCs w:val="28"/>
        </w:rPr>
        <w:t xml:space="preserve"> (круглосуточно).</w:t>
      </w:r>
    </w:p>
    <w:p w14:paraId="225F1724" w14:textId="77777777" w:rsidR="00FF464B" w:rsidRDefault="00FF464B" w:rsidP="00DE06FB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16" w:name="_Hlk70428028"/>
      <w:bookmarkStart w:id="17" w:name="_Hlk92776157"/>
    </w:p>
    <w:p w14:paraId="2430E293" w14:textId="5DE7D83A" w:rsidR="00DE06FB" w:rsidRPr="00F976C6" w:rsidRDefault="00A0015D" w:rsidP="00DE06FB">
      <w:pPr>
        <w:tabs>
          <w:tab w:val="num" w:pos="0"/>
        </w:tabs>
        <w:ind w:firstLine="567"/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</w:rPr>
        <w:t>1</w:t>
      </w:r>
      <w:r w:rsidR="00284E71" w:rsidRPr="00F976C6">
        <w:rPr>
          <w:sz w:val="28"/>
          <w:szCs w:val="28"/>
        </w:rPr>
        <w:t>1</w:t>
      </w:r>
      <w:r w:rsidR="00273D7B" w:rsidRPr="00F976C6">
        <w:rPr>
          <w:sz w:val="28"/>
          <w:szCs w:val="28"/>
        </w:rPr>
        <w:t>.</w:t>
      </w:r>
      <w:r w:rsidR="00DE06FB" w:rsidRPr="00F976C6">
        <w:rPr>
          <w:sz w:val="28"/>
          <w:szCs w:val="28"/>
        </w:rPr>
        <w:t xml:space="preserve"> </w:t>
      </w:r>
      <w:r w:rsidR="00DE06FB" w:rsidRPr="00F976C6">
        <w:rPr>
          <w:sz w:val="28"/>
          <w:szCs w:val="28"/>
          <w:lang w:eastAsia="ru-RU"/>
        </w:rPr>
        <w:t xml:space="preserve">Продолжить работу по выполнению мероприятий в соответствии с распоряжением губернатора Новосибирской области № 8-р от 27.01.2022г. «О мероприятиях по организации пропуска паводковых вод на территории Новосибирской области в 2022 году»: </w:t>
      </w:r>
    </w:p>
    <w:p w14:paraId="0270D69B" w14:textId="77777777" w:rsidR="00DE06FB" w:rsidRPr="00F976C6" w:rsidRDefault="00DE06FB" w:rsidP="00DE06FB">
      <w:pPr>
        <w:tabs>
          <w:tab w:val="num" w:pos="0"/>
        </w:tabs>
        <w:jc w:val="both"/>
        <w:rPr>
          <w:color w:val="000000" w:themeColor="text1"/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</w:t>
      </w:r>
      <w:r w:rsidR="00F22006" w:rsidRPr="00F976C6">
        <w:rPr>
          <w:sz w:val="28"/>
          <w:szCs w:val="28"/>
          <w:lang w:eastAsia="ru-RU"/>
        </w:rPr>
        <w:t xml:space="preserve">по </w:t>
      </w:r>
      <w:r w:rsidRPr="00F976C6">
        <w:rPr>
          <w:sz w:val="28"/>
          <w:szCs w:val="28"/>
          <w:lang w:eastAsia="ru-RU"/>
        </w:rPr>
        <w:t>обеспеч</w:t>
      </w:r>
      <w:r w:rsidR="00F22006" w:rsidRPr="00F976C6">
        <w:rPr>
          <w:sz w:val="28"/>
          <w:szCs w:val="28"/>
          <w:lang w:eastAsia="ru-RU"/>
        </w:rPr>
        <w:t>ению</w:t>
      </w:r>
      <w:r w:rsidRPr="00F976C6">
        <w:rPr>
          <w:sz w:val="28"/>
          <w:szCs w:val="28"/>
          <w:lang w:eastAsia="ru-RU"/>
        </w:rPr>
        <w:t xml:space="preserve"> готовност</w:t>
      </w:r>
      <w:r w:rsidR="00F22006" w:rsidRPr="00F976C6">
        <w:rPr>
          <w:sz w:val="28"/>
          <w:szCs w:val="28"/>
          <w:lang w:eastAsia="ru-RU"/>
        </w:rPr>
        <w:t>и</w:t>
      </w:r>
      <w:r w:rsidRPr="00F976C6">
        <w:rPr>
          <w:sz w:val="28"/>
          <w:szCs w:val="28"/>
          <w:lang w:eastAsia="ru-RU"/>
        </w:rPr>
        <w:t xml:space="preserve"> систем оповещения населения и организаций о чрезвычайных ситуациях</w:t>
      </w:r>
      <w:r w:rsidRPr="00F976C6">
        <w:rPr>
          <w:color w:val="000000" w:themeColor="text1"/>
          <w:sz w:val="28"/>
          <w:szCs w:val="28"/>
          <w:lang w:eastAsia="ru-RU"/>
        </w:rPr>
        <w:t>;</w:t>
      </w:r>
    </w:p>
    <w:p w14:paraId="3DE5AA70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</w:t>
      </w:r>
      <w:r w:rsidR="00F22006" w:rsidRPr="00F976C6">
        <w:rPr>
          <w:sz w:val="28"/>
          <w:szCs w:val="28"/>
          <w:lang w:eastAsia="ru-RU"/>
        </w:rPr>
        <w:t xml:space="preserve">по </w:t>
      </w:r>
      <w:r w:rsidRPr="00F976C6">
        <w:rPr>
          <w:sz w:val="28"/>
          <w:szCs w:val="28"/>
          <w:lang w:eastAsia="ru-RU"/>
        </w:rPr>
        <w:t>организ</w:t>
      </w:r>
      <w:r w:rsidR="00F22006" w:rsidRPr="00F976C6">
        <w:rPr>
          <w:sz w:val="28"/>
          <w:szCs w:val="28"/>
          <w:lang w:eastAsia="ru-RU"/>
        </w:rPr>
        <w:t>ации</w:t>
      </w:r>
      <w:r w:rsidRPr="00F976C6">
        <w:rPr>
          <w:sz w:val="28"/>
          <w:szCs w:val="28"/>
          <w:lang w:eastAsia="ru-RU"/>
        </w:rPr>
        <w:t xml:space="preserve"> </w:t>
      </w:r>
      <w:proofErr w:type="gramStart"/>
      <w:r w:rsidRPr="00F976C6">
        <w:rPr>
          <w:sz w:val="28"/>
          <w:szCs w:val="28"/>
          <w:lang w:eastAsia="ru-RU"/>
        </w:rPr>
        <w:t>контрол</w:t>
      </w:r>
      <w:r w:rsidR="00F22006" w:rsidRPr="00F976C6">
        <w:rPr>
          <w:sz w:val="28"/>
          <w:szCs w:val="28"/>
          <w:lang w:eastAsia="ru-RU"/>
        </w:rPr>
        <w:t>я</w:t>
      </w:r>
      <w:r w:rsidRPr="00F976C6">
        <w:rPr>
          <w:sz w:val="28"/>
          <w:szCs w:val="28"/>
          <w:lang w:eastAsia="ru-RU"/>
        </w:rPr>
        <w:t xml:space="preserve"> за</w:t>
      </w:r>
      <w:proofErr w:type="gramEnd"/>
      <w:r w:rsidRPr="00F976C6">
        <w:rPr>
          <w:sz w:val="28"/>
          <w:szCs w:val="28"/>
          <w:lang w:eastAsia="ru-RU"/>
        </w:rPr>
        <w:t xml:space="preserve"> проведением мероприятий по защите источников питьевой воды от загрязнения, соблюдением технологического режима обеззараживания питьевой воды, подаваемой населению и ее качеством, а также за устойчивым снабжением населения качественной питьевой водой, в том числе на территориях садовых и дачных участков;</w:t>
      </w:r>
    </w:p>
    <w:p w14:paraId="2EC85206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</w:t>
      </w:r>
      <w:r w:rsidR="00F22006" w:rsidRPr="00F976C6">
        <w:rPr>
          <w:sz w:val="28"/>
          <w:szCs w:val="28"/>
          <w:lang w:eastAsia="ru-RU"/>
        </w:rPr>
        <w:t xml:space="preserve">по </w:t>
      </w:r>
      <w:r w:rsidRPr="00F976C6">
        <w:rPr>
          <w:sz w:val="28"/>
          <w:szCs w:val="28"/>
          <w:lang w:eastAsia="ru-RU"/>
        </w:rPr>
        <w:t>организ</w:t>
      </w:r>
      <w:r w:rsidR="00F22006" w:rsidRPr="00F976C6">
        <w:rPr>
          <w:sz w:val="28"/>
          <w:szCs w:val="28"/>
          <w:lang w:eastAsia="ru-RU"/>
        </w:rPr>
        <w:t>ации</w:t>
      </w:r>
      <w:r w:rsidRPr="00F976C6">
        <w:rPr>
          <w:sz w:val="28"/>
          <w:szCs w:val="28"/>
          <w:lang w:eastAsia="ru-RU"/>
        </w:rPr>
        <w:t xml:space="preserve">, а при необходимости </w:t>
      </w:r>
      <w:r w:rsidR="00F22006" w:rsidRPr="00F976C6">
        <w:rPr>
          <w:sz w:val="28"/>
          <w:szCs w:val="28"/>
          <w:lang w:eastAsia="ru-RU"/>
        </w:rPr>
        <w:t xml:space="preserve">дополнительно </w:t>
      </w:r>
      <w:r w:rsidRPr="00F976C6">
        <w:rPr>
          <w:sz w:val="28"/>
          <w:szCs w:val="28"/>
          <w:lang w:eastAsia="ru-RU"/>
        </w:rPr>
        <w:t xml:space="preserve">провести комплекс инженерных мероприятий по укреплению водозащитных дамб в наиболее опасных </w:t>
      </w:r>
      <w:r w:rsidRPr="00F976C6">
        <w:rPr>
          <w:sz w:val="28"/>
          <w:szCs w:val="28"/>
          <w:lang w:eastAsia="ru-RU"/>
        </w:rPr>
        <w:lastRenderedPageBreak/>
        <w:t>местах с ликвидацией искусственных водозащитных сооружений, препятствующих пропуску паводковых вод;</w:t>
      </w:r>
    </w:p>
    <w:p w14:paraId="55FF77A9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>- обеспеч</w:t>
      </w:r>
      <w:r w:rsidR="00F22006" w:rsidRPr="00F976C6">
        <w:rPr>
          <w:sz w:val="28"/>
          <w:szCs w:val="28"/>
          <w:lang w:eastAsia="ru-RU"/>
        </w:rPr>
        <w:t>ению</w:t>
      </w:r>
      <w:r w:rsidRPr="00F976C6">
        <w:rPr>
          <w:sz w:val="28"/>
          <w:szCs w:val="28"/>
          <w:lang w:eastAsia="ru-RU"/>
        </w:rPr>
        <w:t xml:space="preserve"> безаварийн</w:t>
      </w:r>
      <w:r w:rsidR="00F22006" w:rsidRPr="00F976C6">
        <w:rPr>
          <w:sz w:val="28"/>
          <w:szCs w:val="28"/>
          <w:lang w:eastAsia="ru-RU"/>
        </w:rPr>
        <w:t>ого</w:t>
      </w:r>
      <w:r w:rsidRPr="00F976C6">
        <w:rPr>
          <w:sz w:val="28"/>
          <w:szCs w:val="28"/>
          <w:lang w:eastAsia="ru-RU"/>
        </w:rPr>
        <w:t xml:space="preserve"> пропуск</w:t>
      </w:r>
      <w:r w:rsidR="00F22006" w:rsidRPr="00F976C6">
        <w:rPr>
          <w:sz w:val="28"/>
          <w:szCs w:val="28"/>
          <w:lang w:eastAsia="ru-RU"/>
        </w:rPr>
        <w:t>а</w:t>
      </w:r>
      <w:r w:rsidRPr="00F976C6">
        <w:rPr>
          <w:sz w:val="28"/>
          <w:szCs w:val="28"/>
          <w:lang w:eastAsia="ru-RU"/>
        </w:rPr>
        <w:t xml:space="preserve"> паводковых вод на гидротехнических сооружениях;</w:t>
      </w:r>
    </w:p>
    <w:p w14:paraId="449E732C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</w:t>
      </w:r>
      <w:r w:rsidR="00F22006" w:rsidRPr="00F976C6">
        <w:rPr>
          <w:sz w:val="28"/>
          <w:szCs w:val="28"/>
          <w:lang w:eastAsia="ru-RU"/>
        </w:rPr>
        <w:t>по доведению</w:t>
      </w:r>
      <w:r w:rsidRPr="00F976C6">
        <w:rPr>
          <w:sz w:val="28"/>
          <w:szCs w:val="28"/>
          <w:lang w:eastAsia="ru-RU"/>
        </w:rPr>
        <w:t xml:space="preserve"> комплекс</w:t>
      </w:r>
      <w:r w:rsidR="00F22006" w:rsidRPr="00F976C6">
        <w:rPr>
          <w:sz w:val="28"/>
          <w:szCs w:val="28"/>
          <w:lang w:eastAsia="ru-RU"/>
        </w:rPr>
        <w:t>а</w:t>
      </w:r>
      <w:r w:rsidRPr="00F976C6">
        <w:rPr>
          <w:sz w:val="28"/>
          <w:szCs w:val="28"/>
          <w:lang w:eastAsia="ru-RU"/>
        </w:rPr>
        <w:t xml:space="preserve"> мероприятий по подготовке населения к экстренной эвакуации в безопасные районы, довести до сведения населения сигналы об экстренной эвакуации и порядок действий по ним;</w:t>
      </w:r>
    </w:p>
    <w:p w14:paraId="0DB54497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</w:t>
      </w:r>
      <w:r w:rsidR="00F22006" w:rsidRPr="00F976C6">
        <w:rPr>
          <w:sz w:val="28"/>
          <w:szCs w:val="28"/>
          <w:lang w:eastAsia="ru-RU"/>
        </w:rPr>
        <w:t xml:space="preserve">по </w:t>
      </w:r>
      <w:r w:rsidRPr="00F976C6">
        <w:rPr>
          <w:sz w:val="28"/>
          <w:szCs w:val="28"/>
          <w:lang w:eastAsia="ru-RU"/>
        </w:rPr>
        <w:t>провер</w:t>
      </w:r>
      <w:r w:rsidR="00F22006" w:rsidRPr="00F976C6">
        <w:rPr>
          <w:sz w:val="28"/>
          <w:szCs w:val="28"/>
          <w:lang w:eastAsia="ru-RU"/>
        </w:rPr>
        <w:t>ке</w:t>
      </w:r>
      <w:r w:rsidRPr="00F976C6">
        <w:rPr>
          <w:sz w:val="28"/>
          <w:szCs w:val="28"/>
          <w:lang w:eastAsia="ru-RU"/>
        </w:rPr>
        <w:t xml:space="preserve"> готовност</w:t>
      </w:r>
      <w:r w:rsidR="00F22006" w:rsidRPr="00F976C6">
        <w:rPr>
          <w:sz w:val="28"/>
          <w:szCs w:val="28"/>
          <w:lang w:eastAsia="ru-RU"/>
        </w:rPr>
        <w:t>и</w:t>
      </w:r>
      <w:r w:rsidRPr="00F976C6">
        <w:rPr>
          <w:sz w:val="28"/>
          <w:szCs w:val="28"/>
          <w:lang w:eastAsia="ru-RU"/>
        </w:rPr>
        <w:t xml:space="preserve"> пунктов временного размещения к возможному приему отселяемого населения с затопляемых территорий;</w:t>
      </w:r>
    </w:p>
    <w:p w14:paraId="7E151404" w14:textId="77777777" w:rsidR="00DE06FB" w:rsidRPr="00F976C6" w:rsidRDefault="00DE06FB" w:rsidP="00DE06FB">
      <w:pPr>
        <w:ind w:right="-2" w:firstLine="720"/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 xml:space="preserve">- </w:t>
      </w:r>
      <w:r w:rsidR="00F22006" w:rsidRPr="00F976C6">
        <w:rPr>
          <w:sz w:val="28"/>
          <w:szCs w:val="28"/>
          <w:lang w:eastAsia="ru-RU"/>
        </w:rPr>
        <w:t xml:space="preserve">по </w:t>
      </w:r>
      <w:r w:rsidRPr="00F976C6">
        <w:rPr>
          <w:sz w:val="28"/>
          <w:szCs w:val="28"/>
          <w:lang w:eastAsia="ru-RU"/>
        </w:rPr>
        <w:t>организ</w:t>
      </w:r>
      <w:r w:rsidR="00F22006" w:rsidRPr="00F976C6">
        <w:rPr>
          <w:sz w:val="28"/>
          <w:szCs w:val="28"/>
          <w:lang w:eastAsia="ru-RU"/>
        </w:rPr>
        <w:t>ации</w:t>
      </w:r>
      <w:r w:rsidRPr="00F976C6">
        <w:rPr>
          <w:sz w:val="28"/>
          <w:szCs w:val="28"/>
          <w:lang w:eastAsia="ru-RU"/>
        </w:rPr>
        <w:t xml:space="preserve"> своевременн</w:t>
      </w:r>
      <w:r w:rsidR="00F22006" w:rsidRPr="00F976C6">
        <w:rPr>
          <w:sz w:val="28"/>
          <w:szCs w:val="28"/>
          <w:lang w:eastAsia="ru-RU"/>
        </w:rPr>
        <w:t>ых</w:t>
      </w:r>
      <w:r w:rsidRPr="00F976C6">
        <w:rPr>
          <w:sz w:val="28"/>
          <w:szCs w:val="28"/>
          <w:lang w:eastAsia="ru-RU"/>
        </w:rPr>
        <w:t xml:space="preserve"> работ временных гидрологических постов наблюдения для осуществления постоянного наблюдения за изменением гидрологической обстановки (при необходимости круглосуточно), </w:t>
      </w:r>
      <w:r w:rsidR="00F22006" w:rsidRPr="00F976C6">
        <w:rPr>
          <w:sz w:val="28"/>
          <w:szCs w:val="28"/>
          <w:lang w:eastAsia="ru-RU"/>
        </w:rPr>
        <w:t>готовность</w:t>
      </w:r>
      <w:r w:rsidRPr="00F976C6">
        <w:rPr>
          <w:sz w:val="28"/>
          <w:szCs w:val="28"/>
          <w:lang w:eastAsia="ru-RU"/>
        </w:rPr>
        <w:t xml:space="preserve"> должностных лиц, ответственных за работу гидрологических постов, </w:t>
      </w:r>
      <w:r w:rsidR="00F22006" w:rsidRPr="00F976C6">
        <w:rPr>
          <w:sz w:val="28"/>
          <w:szCs w:val="28"/>
          <w:lang w:eastAsia="ru-RU"/>
        </w:rPr>
        <w:t xml:space="preserve">дополнительно </w:t>
      </w:r>
      <w:r w:rsidRPr="00F976C6">
        <w:rPr>
          <w:sz w:val="28"/>
          <w:szCs w:val="28"/>
          <w:lang w:eastAsia="ru-RU"/>
        </w:rPr>
        <w:t>проверить систему оповещения членов комиссий по чрезвычайным ситуациям;</w:t>
      </w:r>
    </w:p>
    <w:p w14:paraId="09ADE261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</w:t>
      </w:r>
      <w:r w:rsidR="00F22006" w:rsidRPr="00F976C6">
        <w:rPr>
          <w:sz w:val="28"/>
          <w:szCs w:val="28"/>
          <w:lang w:eastAsia="ru-RU"/>
        </w:rPr>
        <w:t>по проверке</w:t>
      </w:r>
      <w:r w:rsidRPr="00F976C6">
        <w:rPr>
          <w:sz w:val="28"/>
          <w:szCs w:val="28"/>
          <w:lang w:eastAsia="ru-RU"/>
        </w:rPr>
        <w:t xml:space="preserve"> оборудова</w:t>
      </w:r>
      <w:r w:rsidR="00F22006" w:rsidRPr="00F976C6">
        <w:rPr>
          <w:sz w:val="28"/>
          <w:szCs w:val="28"/>
          <w:lang w:eastAsia="ru-RU"/>
        </w:rPr>
        <w:t>ния</w:t>
      </w:r>
      <w:r w:rsidRPr="00F976C6">
        <w:rPr>
          <w:sz w:val="28"/>
          <w:szCs w:val="28"/>
          <w:lang w:eastAsia="ru-RU"/>
        </w:rPr>
        <w:t xml:space="preserve"> мест возможной посадки вертолетов, п</w:t>
      </w:r>
      <w:r w:rsidR="00F22006" w:rsidRPr="00F976C6">
        <w:rPr>
          <w:sz w:val="28"/>
          <w:szCs w:val="28"/>
          <w:lang w:eastAsia="ru-RU"/>
        </w:rPr>
        <w:t>роверить</w:t>
      </w:r>
      <w:r w:rsidRPr="00F976C6">
        <w:rPr>
          <w:sz w:val="28"/>
          <w:szCs w:val="28"/>
          <w:lang w:eastAsia="ru-RU"/>
        </w:rPr>
        <w:t xml:space="preserve"> подъездные пути</w:t>
      </w:r>
      <w:r w:rsidR="00F22006" w:rsidRPr="00F976C6">
        <w:rPr>
          <w:sz w:val="28"/>
          <w:szCs w:val="28"/>
          <w:lang w:eastAsia="ru-RU"/>
        </w:rPr>
        <w:t xml:space="preserve"> к ним</w:t>
      </w:r>
      <w:r w:rsidRPr="00F976C6">
        <w:rPr>
          <w:sz w:val="28"/>
          <w:szCs w:val="28"/>
          <w:lang w:eastAsia="ru-RU"/>
        </w:rPr>
        <w:t>;</w:t>
      </w:r>
    </w:p>
    <w:p w14:paraId="6ED25FB4" w14:textId="77777777" w:rsidR="00DE06FB" w:rsidRPr="00F976C6" w:rsidRDefault="00B06C53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</w:r>
      <w:r w:rsidR="00DE06FB" w:rsidRPr="00F976C6">
        <w:rPr>
          <w:sz w:val="28"/>
          <w:szCs w:val="28"/>
          <w:lang w:eastAsia="ru-RU"/>
        </w:rPr>
        <w:t xml:space="preserve">- </w:t>
      </w:r>
      <w:r w:rsidR="00F22006" w:rsidRPr="00F976C6">
        <w:rPr>
          <w:sz w:val="28"/>
          <w:szCs w:val="28"/>
          <w:lang w:eastAsia="ru-RU"/>
        </w:rPr>
        <w:t>по проведению</w:t>
      </w:r>
      <w:r w:rsidR="00DE06FB" w:rsidRPr="00F976C6">
        <w:rPr>
          <w:sz w:val="28"/>
          <w:szCs w:val="28"/>
          <w:lang w:eastAsia="ru-RU"/>
        </w:rPr>
        <w:t xml:space="preserve"> разъяснительн</w:t>
      </w:r>
      <w:r w:rsidR="00F22006" w:rsidRPr="00F976C6">
        <w:rPr>
          <w:sz w:val="28"/>
          <w:szCs w:val="28"/>
          <w:lang w:eastAsia="ru-RU"/>
        </w:rPr>
        <w:t>ой</w:t>
      </w:r>
      <w:r w:rsidR="00DE06FB" w:rsidRPr="00F976C6">
        <w:rPr>
          <w:sz w:val="28"/>
          <w:szCs w:val="28"/>
          <w:lang w:eastAsia="ru-RU"/>
        </w:rPr>
        <w:t xml:space="preserve"> работ</w:t>
      </w:r>
      <w:r w:rsidR="00F22006" w:rsidRPr="00F976C6">
        <w:rPr>
          <w:sz w:val="28"/>
          <w:szCs w:val="28"/>
          <w:lang w:eastAsia="ru-RU"/>
        </w:rPr>
        <w:t>ы</w:t>
      </w:r>
      <w:r w:rsidR="00DE06FB" w:rsidRPr="00F976C6">
        <w:rPr>
          <w:sz w:val="28"/>
          <w:szCs w:val="28"/>
          <w:lang w:eastAsia="ru-RU"/>
        </w:rPr>
        <w:t xml:space="preserve"> с населением о необходимости страхования движимого и недвижимого имущества от причинения ущерба стихийным бедствием;</w:t>
      </w:r>
    </w:p>
    <w:p w14:paraId="17AE6CA3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>- своевременно представлять информацию о проведенных мероприятиях, связанных с организацией пропуска паводковых вод, в КЧС</w:t>
      </w:r>
      <w:r w:rsidR="00C17B87" w:rsidRPr="00F976C6">
        <w:rPr>
          <w:sz w:val="28"/>
          <w:szCs w:val="28"/>
          <w:lang w:eastAsia="ru-RU"/>
        </w:rPr>
        <w:t xml:space="preserve"> и ОПБ</w:t>
      </w:r>
      <w:r w:rsidRPr="00F976C6">
        <w:rPr>
          <w:sz w:val="28"/>
          <w:szCs w:val="28"/>
          <w:lang w:eastAsia="ru-RU"/>
        </w:rPr>
        <w:t xml:space="preserve"> </w:t>
      </w:r>
      <w:r w:rsidR="00C17B87" w:rsidRPr="00F976C6">
        <w:rPr>
          <w:sz w:val="28"/>
          <w:szCs w:val="28"/>
          <w:lang w:eastAsia="ru-RU"/>
        </w:rPr>
        <w:t>муниципальных районов и ГУ МЧС по НСО;</w:t>
      </w:r>
    </w:p>
    <w:p w14:paraId="198A6097" w14:textId="77777777" w:rsidR="00DE06FB" w:rsidRPr="00F976C6" w:rsidRDefault="00DE06FB" w:rsidP="00DE06FB">
      <w:pPr>
        <w:tabs>
          <w:tab w:val="num" w:pos="0"/>
        </w:tabs>
        <w:jc w:val="both"/>
        <w:rPr>
          <w:color w:val="000000" w:themeColor="text1"/>
          <w:sz w:val="28"/>
          <w:szCs w:val="28"/>
          <w:lang w:eastAsia="ru-RU"/>
        </w:rPr>
      </w:pPr>
      <w:r w:rsidRPr="00F976C6">
        <w:rPr>
          <w:color w:val="000000" w:themeColor="text1"/>
          <w:sz w:val="28"/>
          <w:szCs w:val="28"/>
          <w:lang w:eastAsia="ru-RU"/>
        </w:rPr>
        <w:tab/>
        <w:t xml:space="preserve">- </w:t>
      </w:r>
      <w:r w:rsidR="001A2107" w:rsidRPr="00F976C6">
        <w:rPr>
          <w:color w:val="000000" w:themeColor="text1"/>
          <w:sz w:val="28"/>
          <w:szCs w:val="28"/>
          <w:lang w:eastAsia="ru-RU"/>
        </w:rPr>
        <w:t xml:space="preserve">по </w:t>
      </w:r>
      <w:r w:rsidRPr="00F976C6">
        <w:rPr>
          <w:color w:val="000000" w:themeColor="text1"/>
          <w:sz w:val="28"/>
          <w:szCs w:val="28"/>
          <w:lang w:eastAsia="ru-RU"/>
        </w:rPr>
        <w:t>обеспеч</w:t>
      </w:r>
      <w:r w:rsidR="001A2107" w:rsidRPr="00F976C6">
        <w:rPr>
          <w:color w:val="000000" w:themeColor="text1"/>
          <w:sz w:val="28"/>
          <w:szCs w:val="28"/>
          <w:lang w:eastAsia="ru-RU"/>
        </w:rPr>
        <w:t>ению</w:t>
      </w:r>
      <w:r w:rsidRPr="00F976C6">
        <w:rPr>
          <w:color w:val="000000" w:themeColor="text1"/>
          <w:sz w:val="28"/>
          <w:szCs w:val="28"/>
          <w:lang w:eastAsia="ru-RU"/>
        </w:rPr>
        <w:t xml:space="preserve"> работ</w:t>
      </w:r>
      <w:r w:rsidR="001A2107" w:rsidRPr="00F976C6">
        <w:rPr>
          <w:color w:val="000000" w:themeColor="text1"/>
          <w:sz w:val="28"/>
          <w:szCs w:val="28"/>
          <w:lang w:eastAsia="ru-RU"/>
        </w:rPr>
        <w:t>ы</w:t>
      </w:r>
      <w:r w:rsidRPr="00F976C6">
        <w:rPr>
          <w:color w:val="000000" w:themeColor="text1"/>
          <w:sz w:val="28"/>
          <w:szCs w:val="28"/>
          <w:lang w:eastAsia="ru-RU"/>
        </w:rPr>
        <w:t xml:space="preserve"> МВК в период проведения проверки готовности муниципальных образований к безаварийному пропуску паводковых вод;</w:t>
      </w:r>
    </w:p>
    <w:p w14:paraId="6CA83D3F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иметь в ЕДДС график </w:t>
      </w:r>
      <w:proofErr w:type="gramStart"/>
      <w:r w:rsidRPr="00F976C6">
        <w:rPr>
          <w:sz w:val="28"/>
          <w:szCs w:val="28"/>
          <w:lang w:eastAsia="ru-RU"/>
        </w:rPr>
        <w:t>дежурства руководителей органов местного самоуправления муниципальных образований Новосибирской области</w:t>
      </w:r>
      <w:proofErr w:type="gramEnd"/>
      <w:r w:rsidRPr="00F976C6">
        <w:rPr>
          <w:sz w:val="28"/>
          <w:szCs w:val="28"/>
          <w:lang w:eastAsia="ru-RU"/>
        </w:rPr>
        <w:t xml:space="preserve"> в период паводка;</w:t>
      </w:r>
    </w:p>
    <w:p w14:paraId="0D42832A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</w:r>
      <w:proofErr w:type="gramStart"/>
      <w:r w:rsidRPr="00F976C6">
        <w:rPr>
          <w:sz w:val="28"/>
          <w:szCs w:val="28"/>
          <w:lang w:eastAsia="ru-RU"/>
        </w:rPr>
        <w:t xml:space="preserve">- </w:t>
      </w:r>
      <w:r w:rsidR="001A2107" w:rsidRPr="00F976C6">
        <w:rPr>
          <w:sz w:val="28"/>
          <w:szCs w:val="28"/>
          <w:lang w:eastAsia="ru-RU"/>
        </w:rPr>
        <w:t xml:space="preserve">по </w:t>
      </w:r>
      <w:r w:rsidRPr="00F976C6">
        <w:rPr>
          <w:sz w:val="28"/>
          <w:szCs w:val="28"/>
          <w:lang w:eastAsia="ru-RU"/>
        </w:rPr>
        <w:t>организ</w:t>
      </w:r>
      <w:r w:rsidR="001A2107" w:rsidRPr="00F976C6">
        <w:rPr>
          <w:sz w:val="28"/>
          <w:szCs w:val="28"/>
          <w:lang w:eastAsia="ru-RU"/>
        </w:rPr>
        <w:t>ации</w:t>
      </w:r>
      <w:r w:rsidRPr="00F976C6">
        <w:rPr>
          <w:sz w:val="28"/>
          <w:szCs w:val="28"/>
          <w:lang w:eastAsia="ru-RU"/>
        </w:rPr>
        <w:t xml:space="preserve"> надзор</w:t>
      </w:r>
      <w:r w:rsidR="001A2107" w:rsidRPr="00F976C6">
        <w:rPr>
          <w:sz w:val="28"/>
          <w:szCs w:val="28"/>
          <w:lang w:eastAsia="ru-RU"/>
        </w:rPr>
        <w:t>а</w:t>
      </w:r>
      <w:r w:rsidRPr="00F976C6">
        <w:rPr>
          <w:sz w:val="28"/>
          <w:szCs w:val="28"/>
          <w:lang w:eastAsia="ru-RU"/>
        </w:rPr>
        <w:t xml:space="preserve"> за санитарной очистк</w:t>
      </w:r>
      <w:r w:rsidR="001A2107" w:rsidRPr="00F976C6">
        <w:rPr>
          <w:sz w:val="28"/>
          <w:szCs w:val="28"/>
          <w:lang w:eastAsia="ru-RU"/>
        </w:rPr>
        <w:t>и</w:t>
      </w:r>
      <w:r w:rsidRPr="00F976C6">
        <w:rPr>
          <w:sz w:val="28"/>
          <w:szCs w:val="28"/>
          <w:lang w:eastAsia="ru-RU"/>
        </w:rPr>
        <w:t xml:space="preserve"> мест в населённых пунктах, расположенных в </w:t>
      </w:r>
      <w:proofErr w:type="spellStart"/>
      <w:r w:rsidRPr="00F976C6">
        <w:rPr>
          <w:sz w:val="28"/>
          <w:szCs w:val="28"/>
          <w:lang w:eastAsia="ru-RU"/>
        </w:rPr>
        <w:t>водоохранных</w:t>
      </w:r>
      <w:proofErr w:type="spellEnd"/>
      <w:r w:rsidRPr="00F976C6">
        <w:rPr>
          <w:sz w:val="28"/>
          <w:szCs w:val="28"/>
          <w:lang w:eastAsia="ru-RU"/>
        </w:rPr>
        <w:t xml:space="preserve"> зонах открытых водоёмов, требовать от организаций жилищно-коммунального хозяйства проведение дезинфекции выгребных ям, </w:t>
      </w:r>
      <w:proofErr w:type="spellStart"/>
      <w:r w:rsidRPr="00F976C6">
        <w:rPr>
          <w:sz w:val="28"/>
          <w:szCs w:val="28"/>
          <w:lang w:eastAsia="ru-RU"/>
        </w:rPr>
        <w:t>помойниц</w:t>
      </w:r>
      <w:proofErr w:type="spellEnd"/>
      <w:r w:rsidRPr="00F976C6">
        <w:rPr>
          <w:sz w:val="28"/>
          <w:szCs w:val="28"/>
          <w:lang w:eastAsia="ru-RU"/>
        </w:rPr>
        <w:t xml:space="preserve"> и дворовых уборных на не канализованных территориях в предполагаемых зонах затопления, своевременного вывоза твердых бытовых отходов и очистку канализационных выгребов;</w:t>
      </w:r>
      <w:proofErr w:type="gramEnd"/>
    </w:p>
    <w:p w14:paraId="4BAE9DAD" w14:textId="77777777" w:rsidR="00DE06FB" w:rsidRPr="00F976C6" w:rsidRDefault="00DE06FB" w:rsidP="00DE06FB">
      <w:pPr>
        <w:tabs>
          <w:tab w:val="num" w:pos="0"/>
        </w:tabs>
        <w:jc w:val="both"/>
        <w:rPr>
          <w:sz w:val="28"/>
          <w:szCs w:val="28"/>
          <w:lang w:eastAsia="ru-RU"/>
        </w:rPr>
      </w:pPr>
      <w:r w:rsidRPr="00F976C6">
        <w:rPr>
          <w:sz w:val="28"/>
          <w:szCs w:val="28"/>
          <w:lang w:eastAsia="ru-RU"/>
        </w:rPr>
        <w:tab/>
        <w:t xml:space="preserve">- </w:t>
      </w:r>
      <w:r w:rsidR="001A2107" w:rsidRPr="00F976C6">
        <w:rPr>
          <w:sz w:val="28"/>
          <w:szCs w:val="28"/>
          <w:lang w:eastAsia="ru-RU"/>
        </w:rPr>
        <w:t xml:space="preserve">по </w:t>
      </w:r>
      <w:r w:rsidRPr="00F976C6">
        <w:rPr>
          <w:sz w:val="28"/>
          <w:szCs w:val="28"/>
          <w:lang w:eastAsia="ru-RU"/>
        </w:rPr>
        <w:t>обеспеч</w:t>
      </w:r>
      <w:r w:rsidR="001A2107" w:rsidRPr="00F976C6">
        <w:rPr>
          <w:sz w:val="28"/>
          <w:szCs w:val="28"/>
          <w:lang w:eastAsia="ru-RU"/>
        </w:rPr>
        <w:t>ению</w:t>
      </w:r>
      <w:r w:rsidRPr="00F976C6">
        <w:rPr>
          <w:sz w:val="28"/>
          <w:szCs w:val="28"/>
          <w:lang w:eastAsia="ru-RU"/>
        </w:rPr>
        <w:t xml:space="preserve"> своевременно</w:t>
      </w:r>
      <w:r w:rsidR="001A2107" w:rsidRPr="00F976C6">
        <w:rPr>
          <w:sz w:val="28"/>
          <w:szCs w:val="28"/>
          <w:lang w:eastAsia="ru-RU"/>
        </w:rPr>
        <w:t>го</w:t>
      </w:r>
      <w:r w:rsidRPr="00F976C6">
        <w:rPr>
          <w:sz w:val="28"/>
          <w:szCs w:val="28"/>
          <w:lang w:eastAsia="ru-RU"/>
        </w:rPr>
        <w:t xml:space="preserve"> реагировани</w:t>
      </w:r>
      <w:r w:rsidR="001A2107" w:rsidRPr="00F976C6">
        <w:rPr>
          <w:sz w:val="28"/>
          <w:szCs w:val="28"/>
          <w:lang w:eastAsia="ru-RU"/>
        </w:rPr>
        <w:t>я</w:t>
      </w:r>
      <w:r w:rsidRPr="00F976C6">
        <w:rPr>
          <w:sz w:val="28"/>
          <w:szCs w:val="28"/>
          <w:lang w:eastAsia="ru-RU"/>
        </w:rPr>
        <w:t xml:space="preserve"> коммунальных и дорожных служб на аварийные ситуации, складывающиеся в результате неблагоприятной паводковой обстановки в целях создания условий для нормального функционирования транспортного сообщения. </w:t>
      </w:r>
    </w:p>
    <w:p w14:paraId="7EAE894A" w14:textId="77777777" w:rsidR="00FF464B" w:rsidRDefault="00FF464B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</w:p>
    <w:p w14:paraId="04E3D144" w14:textId="35079366" w:rsidR="00EF392E" w:rsidRPr="00F976C6" w:rsidRDefault="00DE06FB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1</w:t>
      </w:r>
      <w:r w:rsidR="00284E71" w:rsidRPr="00F976C6">
        <w:rPr>
          <w:sz w:val="28"/>
          <w:szCs w:val="28"/>
        </w:rPr>
        <w:t>2</w:t>
      </w:r>
      <w:r w:rsidRPr="00F976C6">
        <w:rPr>
          <w:sz w:val="28"/>
          <w:szCs w:val="28"/>
        </w:rPr>
        <w:t xml:space="preserve">. </w:t>
      </w:r>
      <w:r w:rsidR="00EF392E" w:rsidRPr="00F976C6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F976C6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F976C6">
        <w:rPr>
          <w:sz w:val="28"/>
          <w:szCs w:val="28"/>
        </w:rPr>
        <w:t xml:space="preserve"> </w:t>
      </w:r>
      <w:r w:rsidR="00EF392E" w:rsidRPr="00F976C6">
        <w:rPr>
          <w:sz w:val="28"/>
          <w:szCs w:val="28"/>
        </w:rPr>
        <w:t xml:space="preserve">наглядной </w:t>
      </w:r>
      <w:r w:rsidR="00EF392E" w:rsidRPr="00F976C6">
        <w:rPr>
          <w:sz w:val="28"/>
          <w:szCs w:val="28"/>
        </w:rPr>
        <w:lastRenderedPageBreak/>
        <w:t>агитации</w:t>
      </w:r>
      <w:r w:rsidR="008E1926" w:rsidRPr="00F976C6">
        <w:rPr>
          <w:sz w:val="28"/>
          <w:szCs w:val="28"/>
        </w:rPr>
        <w:t xml:space="preserve"> (памяток и листовок</w:t>
      </w:r>
      <w:r w:rsidR="00EF392E" w:rsidRPr="00F976C6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F976C6">
        <w:rPr>
          <w:sz w:val="28"/>
          <w:szCs w:val="28"/>
        </w:rPr>
        <w:t xml:space="preserve"> людей (в том числе клубах, больницах, школах и т</w:t>
      </w:r>
      <w:r w:rsidR="008E1926" w:rsidRPr="00F976C6">
        <w:rPr>
          <w:sz w:val="28"/>
          <w:szCs w:val="28"/>
        </w:rPr>
        <w:t>.д.) противопожарной пропаганды, в частности:</w:t>
      </w:r>
    </w:p>
    <w:p w14:paraId="32DFC1E5" w14:textId="77777777" w:rsidR="00EF392E" w:rsidRPr="00F976C6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90BAB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F976C6">
        <w:rPr>
          <w:sz w:val="28"/>
          <w:szCs w:val="28"/>
        </w:rPr>
        <w:t>ю гибели людей в состоянии сна;</w:t>
      </w:r>
    </w:p>
    <w:p w14:paraId="4D1E3DC4" w14:textId="77777777" w:rsidR="00EF392E" w:rsidRPr="00F976C6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F976C6">
        <w:rPr>
          <w:sz w:val="28"/>
          <w:szCs w:val="28"/>
        </w:rPr>
        <w:t>иально незащищенными гражданами;</w:t>
      </w:r>
    </w:p>
    <w:p w14:paraId="1C345E4C" w14:textId="77777777" w:rsidR="00EF392E" w:rsidRPr="00F976C6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90BAB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F976C6">
        <w:rPr>
          <w:sz w:val="28"/>
          <w:szCs w:val="28"/>
        </w:rPr>
        <w:t>одства;</w:t>
      </w:r>
    </w:p>
    <w:p w14:paraId="20125823" w14:textId="77777777" w:rsidR="00EF392E" w:rsidRPr="00F976C6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90BAB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F976C6">
        <w:rPr>
          <w:sz w:val="28"/>
          <w:szCs w:val="28"/>
        </w:rPr>
        <w:t>и оповещения населения о пожаре;</w:t>
      </w:r>
    </w:p>
    <w:p w14:paraId="7ACBF7F9" w14:textId="77777777" w:rsidR="00EF392E" w:rsidRPr="00F976C6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 обеспечить пожарную б</w:t>
      </w:r>
      <w:r w:rsidR="008E1926" w:rsidRPr="00F976C6">
        <w:rPr>
          <w:sz w:val="28"/>
          <w:szCs w:val="28"/>
        </w:rPr>
        <w:t>езопасность объектов ТЭК и ЖКХ;</w:t>
      </w:r>
    </w:p>
    <w:p w14:paraId="7DF513AC" w14:textId="77777777" w:rsidR="00EF392E" w:rsidRPr="00F976C6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90BAB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F976C6">
        <w:rPr>
          <w:sz w:val="28"/>
          <w:szCs w:val="28"/>
        </w:rPr>
        <w:t>аров по причине детской шалости;</w:t>
      </w:r>
    </w:p>
    <w:p w14:paraId="3E00B661" w14:textId="77777777" w:rsidR="00EF392E" w:rsidRPr="00F976C6" w:rsidRDefault="00EF392E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90BAB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6"/>
    </w:p>
    <w:bookmarkEnd w:id="17"/>
    <w:p w14:paraId="115493B4" w14:textId="77777777" w:rsidR="00FF464B" w:rsidRDefault="00FF464B" w:rsidP="009D6B42">
      <w:pPr>
        <w:tabs>
          <w:tab w:val="num" w:pos="0"/>
        </w:tabs>
        <w:ind w:firstLine="567"/>
        <w:jc w:val="both"/>
        <w:rPr>
          <w:sz w:val="28"/>
          <w:szCs w:val="28"/>
        </w:rPr>
      </w:pPr>
    </w:p>
    <w:p w14:paraId="3C617BAF" w14:textId="08D5E8E7" w:rsidR="009D6B42" w:rsidRPr="00F976C6" w:rsidRDefault="009D6B42" w:rsidP="009D6B42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13.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02D2B741" w14:textId="77777777" w:rsidR="009D6B42" w:rsidRPr="00F976C6" w:rsidRDefault="00A45FE7" w:rsidP="00A45FE7">
      <w:pPr>
        <w:pStyle w:val="212"/>
        <w:shd w:val="clear" w:color="auto" w:fill="auto"/>
        <w:tabs>
          <w:tab w:val="left" w:pos="1066"/>
        </w:tabs>
        <w:spacing w:before="0" w:after="0" w:line="322" w:lineRule="exact"/>
        <w:ind w:firstLine="567"/>
        <w:jc w:val="both"/>
      </w:pPr>
      <w:r w:rsidRPr="00F976C6">
        <w:t xml:space="preserve">- </w:t>
      </w:r>
      <w:r w:rsidR="001A2107" w:rsidRPr="00F976C6">
        <w:t xml:space="preserve">по </w:t>
      </w:r>
      <w:r w:rsidR="00317064" w:rsidRPr="00F976C6">
        <w:t>организ</w:t>
      </w:r>
      <w:r w:rsidR="001A2107" w:rsidRPr="00F976C6">
        <w:t>ации</w:t>
      </w:r>
      <w:r w:rsidR="009D6B42" w:rsidRPr="00F976C6">
        <w:t xml:space="preserve"> информировани</w:t>
      </w:r>
      <w:r w:rsidR="001A2107" w:rsidRPr="00F976C6">
        <w:t>я</w:t>
      </w:r>
      <w:r w:rsidR="009D6B42" w:rsidRPr="00F976C6">
        <w:t xml:space="preserve"> населения о порядке действий в условиях особого противопожарного режима, об ответственности за нарушение Правил пожарной безопасности в лесах;</w:t>
      </w:r>
    </w:p>
    <w:p w14:paraId="68CCE172" w14:textId="77777777" w:rsidR="009D6B42" w:rsidRPr="00F976C6" w:rsidRDefault="00317064" w:rsidP="00A45FE7">
      <w:pPr>
        <w:pStyle w:val="212"/>
        <w:shd w:val="clear" w:color="auto" w:fill="auto"/>
        <w:tabs>
          <w:tab w:val="left" w:pos="1071"/>
        </w:tabs>
        <w:spacing w:before="0" w:after="0" w:line="322" w:lineRule="exact"/>
        <w:ind w:firstLine="567"/>
        <w:jc w:val="both"/>
      </w:pPr>
      <w:r w:rsidRPr="00F976C6">
        <w:t xml:space="preserve">- </w:t>
      </w:r>
      <w:r w:rsidR="001A2107" w:rsidRPr="00F976C6">
        <w:t xml:space="preserve">по </w:t>
      </w:r>
      <w:r w:rsidR="009D6B42" w:rsidRPr="00F976C6">
        <w:t>обеспеч</w:t>
      </w:r>
      <w:r w:rsidR="001A2107" w:rsidRPr="00F976C6">
        <w:t>ению</w:t>
      </w:r>
      <w:r w:rsidR="009D6B42" w:rsidRPr="00F976C6">
        <w:t xml:space="preserve"> систематическ</w:t>
      </w:r>
      <w:r w:rsidR="001A2107" w:rsidRPr="00F976C6">
        <w:t>ой</w:t>
      </w:r>
      <w:r w:rsidR="009D6B42" w:rsidRPr="00F976C6">
        <w:t xml:space="preserve"> разъяснительн</w:t>
      </w:r>
      <w:r w:rsidR="001A2107" w:rsidRPr="00F976C6">
        <w:t>ой</w:t>
      </w:r>
      <w:r w:rsidR="009D6B42" w:rsidRPr="00F976C6">
        <w:t xml:space="preserve"> работ</w:t>
      </w:r>
      <w:r w:rsidR="001A2107" w:rsidRPr="00F976C6">
        <w:t>ы</w:t>
      </w:r>
      <w:r w:rsidR="009D6B42" w:rsidRPr="00F976C6">
        <w:t xml:space="preserve">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16F1D266" w14:textId="77777777" w:rsidR="00A45FE7" w:rsidRPr="00F976C6" w:rsidRDefault="00317064" w:rsidP="00A45FE7">
      <w:pPr>
        <w:pStyle w:val="212"/>
        <w:shd w:val="clear" w:color="auto" w:fill="auto"/>
        <w:tabs>
          <w:tab w:val="left" w:pos="1071"/>
        </w:tabs>
        <w:spacing w:before="0" w:after="0" w:line="322" w:lineRule="exact"/>
        <w:ind w:firstLine="567"/>
        <w:jc w:val="both"/>
      </w:pPr>
      <w:r w:rsidRPr="00F976C6">
        <w:t xml:space="preserve">- </w:t>
      </w:r>
      <w:r w:rsidR="001A2107" w:rsidRPr="00F976C6">
        <w:t xml:space="preserve">по </w:t>
      </w:r>
      <w:r w:rsidRPr="00F976C6">
        <w:t>продолж</w:t>
      </w:r>
      <w:r w:rsidR="001A2107" w:rsidRPr="00F976C6">
        <w:t>ению</w:t>
      </w:r>
      <w:r w:rsidR="00A45FE7" w:rsidRPr="00F976C6">
        <w:t xml:space="preserve"> профилактическ</w:t>
      </w:r>
      <w:r w:rsidR="001A2107" w:rsidRPr="00F976C6">
        <w:t>ой</w:t>
      </w:r>
      <w:r w:rsidR="00A45FE7" w:rsidRPr="00F976C6">
        <w:t xml:space="preserve"> работ</w:t>
      </w:r>
      <w:r w:rsidR="001A2107" w:rsidRPr="00F976C6">
        <w:t>ы</w:t>
      </w:r>
      <w:r w:rsidR="00A45FE7" w:rsidRPr="00F976C6">
        <w:t xml:space="preserve">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56214076" w14:textId="77777777" w:rsidR="00A45FE7" w:rsidRPr="00F976C6" w:rsidRDefault="00A45FE7" w:rsidP="00A45FE7">
      <w:pPr>
        <w:pStyle w:val="212"/>
        <w:shd w:val="clear" w:color="auto" w:fill="auto"/>
        <w:tabs>
          <w:tab w:val="left" w:pos="1081"/>
        </w:tabs>
        <w:spacing w:before="0" w:after="0" w:line="322" w:lineRule="exact"/>
        <w:ind w:firstLine="567"/>
        <w:jc w:val="both"/>
      </w:pPr>
      <w:proofErr w:type="gramStart"/>
      <w:r w:rsidRPr="00F976C6"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</w:t>
      </w:r>
      <w:r w:rsidRPr="00F976C6">
        <w:lastRenderedPageBreak/>
        <w:t>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54B2CB8D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</w:t>
      </w:r>
      <w:r w:rsidR="001A2107" w:rsidRPr="00F976C6">
        <w:t>продолжить</w:t>
      </w:r>
      <w:r w:rsidRPr="00F976C6"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A37D482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E07BD4" w14:textId="156BF7A0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</w:t>
      </w:r>
      <w:r w:rsidR="009C4279">
        <w:t>-</w:t>
      </w:r>
      <w:r w:rsidRPr="00F976C6">
        <w:t>техническим вооружением, боевой одеждой и инвентарем;</w:t>
      </w:r>
    </w:p>
    <w:p w14:paraId="10FB76D8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</w:t>
      </w:r>
      <w:r w:rsidR="001A2107" w:rsidRPr="00F976C6">
        <w:t>продолжить</w:t>
      </w:r>
      <w:r w:rsidRPr="00F976C6">
        <w:t xml:space="preserve">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1A0AF5A4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317E5EC2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усилить меры по </w:t>
      </w:r>
      <w:proofErr w:type="gramStart"/>
      <w:r w:rsidRPr="00F976C6">
        <w:t>контролю за</w:t>
      </w:r>
      <w:proofErr w:type="gramEnd"/>
      <w:r w:rsidRPr="00F976C6">
        <w:t xml:space="preserve"> состоянием имеющихся источников наружного противопожарного водоснабжения;</w:t>
      </w:r>
    </w:p>
    <w:p w14:paraId="58060B92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7AF6CABC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осуществить подготовку и поддержание в готовности достаточного количества сил и сре</w:t>
      </w:r>
      <w:proofErr w:type="gramStart"/>
      <w:r w:rsidRPr="00F976C6">
        <w:t>дств дл</w:t>
      </w:r>
      <w:proofErr w:type="gramEnd"/>
      <w:r w:rsidRPr="00F976C6">
        <w:t>я защиты населения и территорий от чрезвычайных ситуаций;</w:t>
      </w:r>
    </w:p>
    <w:p w14:paraId="68CC814F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0889AD03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</w:t>
      </w:r>
      <w:r w:rsidR="001A2107" w:rsidRPr="00F976C6">
        <w:t>продолжить</w:t>
      </w:r>
      <w:r w:rsidRPr="00F976C6">
        <w:t xml:space="preserve"> обучение населения способам защиты и действиям в случае возникновения чрезвычайной ситуации;</w:t>
      </w:r>
    </w:p>
    <w:p w14:paraId="24BF027D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ECF4A4E" w14:textId="77777777" w:rsidR="00A45FE7" w:rsidRPr="00F976C6" w:rsidRDefault="00A45FE7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обеспечить готовность к проведению эвакуационных мероприятий в случае </w:t>
      </w:r>
      <w:r w:rsidRPr="00F976C6">
        <w:lastRenderedPageBreak/>
        <w:t>возникновения чрезвычайной ситуации;</w:t>
      </w:r>
    </w:p>
    <w:p w14:paraId="14F41E7D" w14:textId="77777777" w:rsidR="00FF464B" w:rsidRDefault="00FF464B" w:rsidP="00863568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</w:p>
    <w:p w14:paraId="01626476" w14:textId="74B31330" w:rsidR="00863568" w:rsidRPr="00F976C6" w:rsidRDefault="00863568" w:rsidP="00863568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14. Продолжить работу по выполнению мероприятий в соответствии с постановлением правительства Новосибирской области от 15.04.2022 № 169-п «Об установлении особого противопожарного режима на территории Новосибирской области»:</w:t>
      </w:r>
    </w:p>
    <w:p w14:paraId="36B4B957" w14:textId="77777777" w:rsidR="00863568" w:rsidRPr="00F976C6" w:rsidRDefault="00863568" w:rsidP="00A45FE7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F976C6">
        <w:t>- с 15 апреля по 10 мая 2022 года</w:t>
      </w:r>
      <w:r w:rsidR="00AE520C" w:rsidRPr="00F976C6">
        <w:t xml:space="preserve"> установить особый противопожарный режим на территории Баганского, </w:t>
      </w:r>
      <w:proofErr w:type="spellStart"/>
      <w:r w:rsidR="00AE520C" w:rsidRPr="00F976C6">
        <w:t>Барабинского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Болотнинского</w:t>
      </w:r>
      <w:proofErr w:type="spellEnd"/>
      <w:r w:rsidR="00AE520C" w:rsidRPr="00F976C6">
        <w:t xml:space="preserve">, Венгеровского, </w:t>
      </w:r>
      <w:proofErr w:type="spellStart"/>
      <w:r w:rsidR="00AE520C" w:rsidRPr="00F976C6">
        <w:t>Доволенского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Здвинского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Искитимского</w:t>
      </w:r>
      <w:proofErr w:type="spellEnd"/>
      <w:r w:rsidR="00AE520C" w:rsidRPr="00F976C6">
        <w:t xml:space="preserve">, Карасукского, </w:t>
      </w:r>
      <w:proofErr w:type="spellStart"/>
      <w:r w:rsidR="00AE520C" w:rsidRPr="00F976C6">
        <w:t>Каргатского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Колыванского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Коченевского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Кочковского</w:t>
      </w:r>
      <w:proofErr w:type="spellEnd"/>
      <w:r w:rsidR="00AE520C" w:rsidRPr="00F976C6">
        <w:t xml:space="preserve">, Краснозерского, Купинского, Куйбышевского, </w:t>
      </w:r>
      <w:proofErr w:type="spellStart"/>
      <w:r w:rsidR="00AE520C" w:rsidRPr="00F976C6">
        <w:t>Кыштовского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Маслянинского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Мошковского</w:t>
      </w:r>
      <w:proofErr w:type="spellEnd"/>
      <w:r w:rsidR="00AE520C" w:rsidRPr="00F976C6">
        <w:t xml:space="preserve">, Новосибирского, Ордынского, Северного, </w:t>
      </w:r>
      <w:proofErr w:type="spellStart"/>
      <w:r w:rsidR="00AE520C" w:rsidRPr="00F976C6">
        <w:t>Сузунского</w:t>
      </w:r>
      <w:proofErr w:type="spellEnd"/>
      <w:r w:rsidR="00AE520C" w:rsidRPr="00F976C6">
        <w:t xml:space="preserve">, Татарского, </w:t>
      </w:r>
      <w:proofErr w:type="spellStart"/>
      <w:r w:rsidR="00AE520C" w:rsidRPr="00F976C6">
        <w:t>Тогучинского</w:t>
      </w:r>
      <w:proofErr w:type="spellEnd"/>
      <w:r w:rsidR="00AE520C" w:rsidRPr="00F976C6">
        <w:t xml:space="preserve">, Убинского, </w:t>
      </w:r>
      <w:proofErr w:type="spellStart"/>
      <w:r w:rsidR="00AE520C" w:rsidRPr="00F976C6">
        <w:t>Усть-Таркского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Чановского</w:t>
      </w:r>
      <w:proofErr w:type="spellEnd"/>
      <w:r w:rsidR="00AE520C" w:rsidRPr="00F976C6">
        <w:t xml:space="preserve">, </w:t>
      </w:r>
      <w:proofErr w:type="spellStart"/>
      <w:r w:rsidR="00AE520C" w:rsidRPr="00F976C6">
        <w:t>Черепановского</w:t>
      </w:r>
      <w:proofErr w:type="spellEnd"/>
      <w:r w:rsidR="00AE520C" w:rsidRPr="00F976C6">
        <w:t xml:space="preserve">, Чистоозерного, </w:t>
      </w:r>
      <w:proofErr w:type="spellStart"/>
      <w:r w:rsidR="00AE520C" w:rsidRPr="00F976C6">
        <w:t>Чулымского</w:t>
      </w:r>
      <w:proofErr w:type="spellEnd"/>
      <w:r w:rsidR="00AE520C" w:rsidRPr="00F976C6">
        <w:t xml:space="preserve"> районов Новосибирской области, в городах Бердске, </w:t>
      </w:r>
      <w:proofErr w:type="spellStart"/>
      <w:r w:rsidR="00AE520C" w:rsidRPr="00F976C6">
        <w:t>Искитиме</w:t>
      </w:r>
      <w:proofErr w:type="spellEnd"/>
      <w:r w:rsidR="00AE520C" w:rsidRPr="00F976C6">
        <w:t>, Новосибирске, Оби и в рабочем поселке Кольцово Новосибирской области</w:t>
      </w:r>
      <w:proofErr w:type="gramEnd"/>
      <w:r w:rsidR="00D9319D" w:rsidRPr="00F976C6">
        <w:t>.</w:t>
      </w:r>
    </w:p>
    <w:p w14:paraId="4E371A78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Установить на период действия особого противопожарного режима дополнительные требования пожарной безопасности, включающие в себя:</w:t>
      </w:r>
    </w:p>
    <w:p w14:paraId="32FF470F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F976C6">
        <w:t>- запрет на посещение гражданами лесов, кроме случаев, связанных с 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проездом и 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proofErr w:type="gramEnd"/>
    </w:p>
    <w:p w14:paraId="0655DFA6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запрет на использование открытого огня, разведение костров и выжигание сухой растительности, сжигание мусора на территориях поселений и городских округов, садоводческих и огороднических некоммерческих товариществ, предприятий, полосах отвода линий электропередачи, железнодорожных и автомобильных дорог;</w:t>
      </w:r>
    </w:p>
    <w:p w14:paraId="27718493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запрет сжигания порубочных остатков и горючих материалов на земельных участках в границах полос отвода и охранных </w:t>
      </w:r>
      <w:proofErr w:type="gramStart"/>
      <w:r w:rsidRPr="00F976C6">
        <w:t>зон</w:t>
      </w:r>
      <w:proofErr w:type="gramEnd"/>
      <w:r w:rsidRPr="00F976C6">
        <w:t xml:space="preserve"> железных дорог;</w:t>
      </w:r>
    </w:p>
    <w:p w14:paraId="48F7C7C1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</w:t>
      </w:r>
      <w:proofErr w:type="spellStart"/>
      <w:r w:rsidRPr="00F976C6">
        <w:t>эксплуатирующихся</w:t>
      </w:r>
      <w:proofErr w:type="spellEnd"/>
      <w:r w:rsidRPr="00F976C6">
        <w:t xml:space="preserve"> организациями общественного питания);</w:t>
      </w:r>
    </w:p>
    <w:p w14:paraId="64B71479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запрет проведения огневых работ и других пожароопасных работ вне постоянных мест их проведения;</w:t>
      </w:r>
    </w:p>
    <w:p w14:paraId="5E994C3C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14:paraId="3A0E7150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обеспечение вокруг населенных пунктов, подверженных угрозе лесных пожаров и других ландшафтных (природных) пожаров, за противопожарными </w:t>
      </w:r>
      <w:r w:rsidRPr="00F976C6">
        <w:lastRenderedPageBreak/>
        <w:t>минерализованными полосами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</w:p>
    <w:p w14:paraId="571DE9E5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</w:p>
    <w:p w14:paraId="31A2DC3F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организацию патрулирования территорий муниципальных образований Новосибирской области в целях </w:t>
      </w:r>
      <w:proofErr w:type="gramStart"/>
      <w:r w:rsidRPr="00F976C6">
        <w:t>контроля за</w:t>
      </w:r>
      <w:proofErr w:type="gramEnd"/>
      <w:r w:rsidRPr="00F976C6">
        <w:t xml:space="preserve">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14:paraId="4FE81F7F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организацию привлечения в установленном законодательством порядке к 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</w:p>
    <w:p w14:paraId="170D3756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остатков, проведение всех видов пожароопасных работ, кроме мест, специально отведенных для указанных видов работ;</w:t>
      </w:r>
    </w:p>
    <w:p w14:paraId="71109CCE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</w:t>
      </w:r>
      <w:proofErr w:type="gramStart"/>
      <w:r w:rsidRPr="00F976C6">
        <w:t>высоту основан на</w:t>
      </w:r>
      <w:proofErr w:type="gramEnd"/>
      <w:r w:rsidRPr="00F976C6">
        <w:t xml:space="preserve"> нагревании воздуха внутри конструкции с помощью открытого огня.</w:t>
      </w:r>
    </w:p>
    <w:p w14:paraId="255C7E61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Органам местного самоуправления поселений и городских округов Новосибирской области на период действия особого противопожарного режима в рамках установленных полномочий рекомендовать:</w:t>
      </w:r>
    </w:p>
    <w:p w14:paraId="6869064F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организовать реализацию дополнительных требований пожарной безопасности, предусмотренных пунктом 2 настоящего постановления;</w:t>
      </w:r>
    </w:p>
    <w:p w14:paraId="2023F1F2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обеспечить готовность водовозной и землеройной техники для возможного использования в тушении пожаров;</w:t>
      </w:r>
    </w:p>
    <w:p w14:paraId="1E05A450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обеспечить готовность систем связи и оповещения населения в случае возникновения чрезвычайных ситуаций;</w:t>
      </w:r>
    </w:p>
    <w:p w14:paraId="597D4AE8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обеспечить ремонт и надлежащее содержание подъездов к источникам наружного противопожарного водоснабжения;</w:t>
      </w:r>
    </w:p>
    <w:p w14:paraId="36AF88D0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14:paraId="072067F0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взять на контроль территории бесхозяйных и длительное время неэксплуатируемых приусадебных участков;</w:t>
      </w:r>
    </w:p>
    <w:p w14:paraId="01400389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обеспечить ежедневное планирование и организацию работы патрульных, патрульно-маневренных, маневренных групп на территории муниципального образования;</w:t>
      </w:r>
    </w:p>
    <w:p w14:paraId="0FD44BBB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организовать в целях обнаружения палов сухой растительности круглосуточное патрулирование территорий населенных пунктов и прилегающих </w:t>
      </w:r>
      <w:r w:rsidRPr="00F976C6">
        <w:lastRenderedPageBreak/>
        <w:t>территорий, в том числе садоводческих и огороднических некоммерческих товариществ, организаций. К проведению указанной работы привлекать в установленном законодательством порядке представителей общественных организаций, в том числе добровольной пожарной охраны, а также добровольцев;</w:t>
      </w:r>
    </w:p>
    <w:p w14:paraId="5E69F7CF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F976C6">
        <w:t>- обеспечить незамедлительное реагирование в установленном законодательством порядке по выявленным очагам горения на территории населенных пунктов и прилегающих территориях, в том числе по термически активным точкам, выявляемым посредством космического мониторинга;</w:t>
      </w:r>
      <w:proofErr w:type="gramEnd"/>
    </w:p>
    <w:p w14:paraId="2254B25B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14:paraId="264B094E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 xml:space="preserve">- обеспечить </w:t>
      </w:r>
      <w:proofErr w:type="gramStart"/>
      <w:r w:rsidRPr="00F976C6">
        <w:t>контроль за</w:t>
      </w:r>
      <w:proofErr w:type="gramEnd"/>
      <w:r w:rsidRPr="00F976C6">
        <w:t xml:space="preserve"> состоянием защитных противопожарных минерализованных полос вокруг населенных пунктов, объектов муниципальной собственности, граничащих с землями сельскохозяйственного назначения, лесничествами (лесопарками), а также расположенных в районах с торфяными почвами;</w:t>
      </w:r>
    </w:p>
    <w:p w14:paraId="27B0AA50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proofErr w:type="gramStart"/>
      <w:r w:rsidRPr="00F976C6">
        <w:t>- обеспечить ежедневное информирование населения о действии на территории Новосибирской области особого противопожарного режима, требованиях пожарной безопасности, предусмотренных Правилами противопожарного режима в Российской Федерации, утвержденными постановлением Правительства Российской Федерации от 16.09.2020 № 1479 «О противопожарном режиме», а также о недопустимости использования открытого огня и разведения костров на землях населенных пунктов, землях сельскохозяйственного назначения и землях запаса;</w:t>
      </w:r>
      <w:proofErr w:type="gramEnd"/>
    </w:p>
    <w:p w14:paraId="3F8282A6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в целях обеспечения защиты отдаленных населенных пунктов организовать работу временных противопожарных постов добровольных пожарных формирований;</w:t>
      </w:r>
    </w:p>
    <w:p w14:paraId="0CDAEE01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усилить мониторинг складывающейся оперативной обстановки с природными пожарами;</w:t>
      </w:r>
    </w:p>
    <w:p w14:paraId="45E94BB8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организовать функционирование постоянно действующих оперативных штабов, осуществляющих рассмотрение вопросов оперативной обстановки с пожарами в ежесуточном режиме;</w:t>
      </w:r>
    </w:p>
    <w:p w14:paraId="220AA3E4" w14:textId="77777777" w:rsidR="00AE520C" w:rsidRPr="00F976C6" w:rsidRDefault="00AE520C" w:rsidP="00AE520C">
      <w:pPr>
        <w:pStyle w:val="212"/>
        <w:shd w:val="clear" w:color="auto" w:fill="auto"/>
        <w:tabs>
          <w:tab w:val="left" w:pos="1076"/>
        </w:tabs>
        <w:spacing w:before="0" w:after="0" w:line="322" w:lineRule="exact"/>
        <w:ind w:firstLine="567"/>
        <w:jc w:val="both"/>
      </w:pPr>
      <w:r w:rsidRPr="00F976C6">
        <w:t>- активизировать проведение обследований в рамках муниципального земельного надзора за соблюдением юридическими лицами, индивидуальными предпринимателями, гражданами обязательных требований земельного законодательства, связанных с нецелевым использованием земельных участков.</w:t>
      </w:r>
    </w:p>
    <w:p w14:paraId="2F801CFC" w14:textId="77777777" w:rsidR="00FF464B" w:rsidRDefault="00FF464B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</w:p>
    <w:p w14:paraId="0D3E37B3" w14:textId="7442533C" w:rsidR="00310939" w:rsidRPr="00F976C6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1</w:t>
      </w:r>
      <w:r w:rsidR="00AE520C" w:rsidRPr="00F976C6">
        <w:rPr>
          <w:sz w:val="28"/>
          <w:szCs w:val="28"/>
        </w:rPr>
        <w:t>5</w:t>
      </w:r>
      <w:r w:rsidRPr="00F976C6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F976C6">
        <w:rPr>
          <w:sz w:val="28"/>
          <w:szCs w:val="28"/>
          <w:lang w:val="en-US"/>
        </w:rPr>
        <w:t>COVID</w:t>
      </w:r>
      <w:r w:rsidRPr="00F976C6">
        <w:rPr>
          <w:sz w:val="28"/>
          <w:szCs w:val="28"/>
        </w:rPr>
        <w:t>-19:</w:t>
      </w:r>
    </w:p>
    <w:p w14:paraId="26EB87A6" w14:textId="77777777" w:rsidR="00310939" w:rsidRPr="00F976C6" w:rsidRDefault="00310939" w:rsidP="00FC67F5">
      <w:pPr>
        <w:tabs>
          <w:tab w:val="num" w:pos="0"/>
        </w:tabs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24ED3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4BFB8EE" w14:textId="77777777" w:rsidR="00310939" w:rsidRPr="00F976C6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-</w:t>
      </w:r>
      <w:r w:rsidR="00E24ED3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A266332" w14:textId="77777777" w:rsidR="00310939" w:rsidRPr="00F976C6" w:rsidRDefault="00310939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lastRenderedPageBreak/>
        <w:t>-</w:t>
      </w:r>
      <w:r w:rsidR="00E24ED3" w:rsidRPr="00F976C6">
        <w:rPr>
          <w:sz w:val="28"/>
          <w:szCs w:val="28"/>
        </w:rPr>
        <w:tab/>
      </w:r>
      <w:r w:rsidRPr="00F976C6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F976C6">
        <w:rPr>
          <w:sz w:val="28"/>
          <w:szCs w:val="28"/>
          <w:lang w:val="en-US"/>
        </w:rPr>
        <w:t>COVID</w:t>
      </w:r>
      <w:r w:rsidRPr="00F976C6">
        <w:rPr>
          <w:sz w:val="28"/>
          <w:szCs w:val="28"/>
        </w:rPr>
        <w:t>-19.</w:t>
      </w:r>
    </w:p>
    <w:p w14:paraId="79565FDA" w14:textId="77777777" w:rsidR="004D6437" w:rsidRDefault="004D6437" w:rsidP="00FC67F5">
      <w:pPr>
        <w:spacing w:line="310" w:lineRule="exact"/>
        <w:ind w:firstLine="567"/>
        <w:jc w:val="both"/>
        <w:rPr>
          <w:sz w:val="28"/>
          <w:szCs w:val="28"/>
        </w:rPr>
      </w:pPr>
    </w:p>
    <w:p w14:paraId="2D4DA21D" w14:textId="77777777" w:rsidR="004D6437" w:rsidRDefault="004D6437" w:rsidP="00FC67F5">
      <w:pPr>
        <w:spacing w:line="310" w:lineRule="exact"/>
        <w:ind w:firstLine="567"/>
        <w:jc w:val="both"/>
        <w:rPr>
          <w:sz w:val="28"/>
          <w:szCs w:val="28"/>
        </w:rPr>
      </w:pPr>
    </w:p>
    <w:p w14:paraId="6DB83BBE" w14:textId="01A836DE" w:rsidR="00310939" w:rsidRPr="00F976C6" w:rsidRDefault="00F35DEA" w:rsidP="00FC67F5">
      <w:pPr>
        <w:spacing w:line="310" w:lineRule="exact"/>
        <w:ind w:firstLine="567"/>
        <w:jc w:val="both"/>
        <w:rPr>
          <w:sz w:val="28"/>
          <w:szCs w:val="28"/>
        </w:rPr>
      </w:pPr>
      <w:r w:rsidRPr="00F976C6">
        <w:rPr>
          <w:sz w:val="28"/>
          <w:szCs w:val="28"/>
        </w:rPr>
        <w:t>1</w:t>
      </w:r>
      <w:r w:rsidR="00D9319D" w:rsidRPr="00F976C6">
        <w:rPr>
          <w:sz w:val="28"/>
          <w:szCs w:val="28"/>
        </w:rPr>
        <w:t>6</w:t>
      </w:r>
      <w:r w:rsidR="00310939" w:rsidRPr="00F976C6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4FED03D5" w14:textId="77777777" w:rsidR="00DD7028" w:rsidRPr="00F976C6" w:rsidRDefault="00DD7028" w:rsidP="0023122D">
      <w:pPr>
        <w:spacing w:line="310" w:lineRule="exact"/>
        <w:jc w:val="both"/>
        <w:rPr>
          <w:sz w:val="28"/>
          <w:szCs w:val="28"/>
        </w:rPr>
      </w:pPr>
    </w:p>
    <w:p w14:paraId="77B0A8A4" w14:textId="4BFE0400" w:rsidR="00EB4991" w:rsidRDefault="00EB4991" w:rsidP="0023122D">
      <w:pPr>
        <w:spacing w:line="310" w:lineRule="exact"/>
        <w:jc w:val="both"/>
        <w:rPr>
          <w:sz w:val="28"/>
          <w:szCs w:val="28"/>
        </w:rPr>
      </w:pPr>
    </w:p>
    <w:p w14:paraId="6AEC412D" w14:textId="77777777" w:rsidR="004D6437" w:rsidRPr="00F976C6" w:rsidRDefault="004D6437" w:rsidP="0023122D">
      <w:pPr>
        <w:spacing w:line="310" w:lineRule="exact"/>
        <w:jc w:val="both"/>
        <w:rPr>
          <w:sz w:val="28"/>
          <w:szCs w:val="28"/>
        </w:rPr>
      </w:pPr>
    </w:p>
    <w:p w14:paraId="52B8EA61" w14:textId="77777777" w:rsidR="000152AD" w:rsidRPr="00F976C6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976C6">
        <w:rPr>
          <w:sz w:val="28"/>
          <w:szCs w:val="28"/>
        </w:rPr>
        <w:t>Заместитель начальника центра</w:t>
      </w:r>
    </w:p>
    <w:p w14:paraId="1B046993" w14:textId="382520EF" w:rsidR="0023122D" w:rsidRPr="00F976C6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F976C6">
        <w:rPr>
          <w:sz w:val="28"/>
          <w:szCs w:val="28"/>
        </w:rPr>
        <w:t>(старший оперативный дежурный)</w:t>
      </w:r>
    </w:p>
    <w:p w14:paraId="1352FA2E" w14:textId="7148FC48" w:rsidR="0023122D" w:rsidRPr="00D776EF" w:rsidRDefault="0023122D" w:rsidP="0023122D">
      <w:pPr>
        <w:rPr>
          <w:sz w:val="28"/>
          <w:szCs w:val="28"/>
        </w:rPr>
      </w:pPr>
      <w:r w:rsidRPr="00D776EF">
        <w:rPr>
          <w:sz w:val="28"/>
          <w:szCs w:val="28"/>
        </w:rPr>
        <w:t>ЦУКС ГУ МЧС России по Новосибирской области</w:t>
      </w:r>
    </w:p>
    <w:p w14:paraId="71547F04" w14:textId="36B1CDF3" w:rsidR="001A2107" w:rsidRPr="00D776EF" w:rsidRDefault="004C6FCA" w:rsidP="00640D17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737F88C" wp14:editId="11B82A38">
            <wp:simplePos x="0" y="0"/>
            <wp:positionH relativeFrom="column">
              <wp:posOffset>3105175</wp:posOffset>
            </wp:positionH>
            <wp:positionV relativeFrom="paragraph">
              <wp:posOffset>13335</wp:posOffset>
            </wp:positionV>
            <wp:extent cx="1155802" cy="482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802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D776EF">
        <w:rPr>
          <w:sz w:val="28"/>
          <w:szCs w:val="28"/>
        </w:rPr>
        <w:t xml:space="preserve">подполковник </w:t>
      </w:r>
      <w:proofErr w:type="spellStart"/>
      <w:r w:rsidR="0023122D" w:rsidRPr="00D776EF">
        <w:rPr>
          <w:sz w:val="28"/>
          <w:szCs w:val="28"/>
        </w:rPr>
        <w:t>вн</w:t>
      </w:r>
      <w:proofErr w:type="spellEnd"/>
      <w:r w:rsidR="0023122D" w:rsidRPr="00D776EF">
        <w:rPr>
          <w:sz w:val="28"/>
          <w:szCs w:val="28"/>
        </w:rPr>
        <w:t xml:space="preserve">. службы                     </w:t>
      </w:r>
      <w:r w:rsidR="001A2107" w:rsidRPr="00D776EF">
        <w:rPr>
          <w:sz w:val="28"/>
          <w:szCs w:val="28"/>
        </w:rPr>
        <w:t xml:space="preserve">      </w:t>
      </w:r>
      <w:r w:rsidR="0023122D" w:rsidRPr="00D776EF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А.Н. Савицкий</w:t>
      </w:r>
    </w:p>
    <w:p w14:paraId="5199A128" w14:textId="0D349E83" w:rsidR="00FC67F5" w:rsidRPr="00D776EF" w:rsidRDefault="00FC67F5" w:rsidP="00355F1B">
      <w:pPr>
        <w:jc w:val="both"/>
        <w:rPr>
          <w:sz w:val="16"/>
          <w:szCs w:val="16"/>
          <w:highlight w:val="yellow"/>
        </w:rPr>
      </w:pPr>
    </w:p>
    <w:p w14:paraId="0DC85A2B" w14:textId="1651069C" w:rsidR="003469D8" w:rsidRDefault="003469D8" w:rsidP="00355F1B">
      <w:pPr>
        <w:jc w:val="both"/>
        <w:rPr>
          <w:sz w:val="16"/>
          <w:szCs w:val="16"/>
          <w:highlight w:val="yellow"/>
        </w:rPr>
      </w:pPr>
    </w:p>
    <w:p w14:paraId="3D774602" w14:textId="23C586D1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BD1D80A" w14:textId="6C59E8D9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5046B85A" w14:textId="441B47B6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59AE3FC" w14:textId="022936B5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02247069" w14:textId="4AF91788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51088D66" w14:textId="502561D0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452647A6" w14:textId="68977209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14FEAF18" w14:textId="098FEDCF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1A2D99D" w14:textId="0F835DD0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3DB2BF1E" w14:textId="0D5AB17A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B57450C" w14:textId="0E00D240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508EA283" w14:textId="0AFD5D73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34F6C0CC" w14:textId="794F188A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A6D5C71" w14:textId="00805410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5625AAB3" w14:textId="7E127A67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25EEC3DF" w14:textId="53DCFEA1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0213E4D" w14:textId="76600BAD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5DACE7C7" w14:textId="4D44A7EA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5DEAA80E" w14:textId="0E3DF815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A62ECAE" w14:textId="401ED21C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96F6298" w14:textId="41266D09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A31CA02" w14:textId="631FA377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4FCEE612" w14:textId="4F5D1236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40907B02" w14:textId="01CBC9F5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020F6166" w14:textId="23182BAC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1503700" w14:textId="2D5AE52D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1316B1AA" w14:textId="68AA70B7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DB311E4" w14:textId="09C249DF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D98B52B" w14:textId="666B258F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378CD15E" w14:textId="3048C4A3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2AC719C" w14:textId="5C8F6A0D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04E462A5" w14:textId="48A91953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1A3D66A3" w14:textId="40973AC1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04B5D928" w14:textId="4F587B3E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107CDDB5" w14:textId="2152169D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53A3ECE" w14:textId="06884067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341B618C" w14:textId="1979FF32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83FD1A4" w14:textId="435A6E6C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7F4B0A29" w14:textId="7CD1BA6E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14EA11C3" w14:textId="72B82CCB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1E9B687A" w14:textId="4B03C632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AD736A4" w14:textId="5D58208C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18E57527" w14:textId="35CC07ED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6F58CFC2" w14:textId="3D273C50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2541A633" w14:textId="6291C3E6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0D153270" w14:textId="013CAB0A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28458CF6" w14:textId="048D38A3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38C27E3C" w14:textId="77777777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45FC063D" w14:textId="70882524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3205C978" w14:textId="230ECFF2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0FDF5B62" w14:textId="06C184AA" w:rsidR="004D6437" w:rsidRDefault="004D6437" w:rsidP="00355F1B">
      <w:pPr>
        <w:jc w:val="both"/>
        <w:rPr>
          <w:sz w:val="16"/>
          <w:szCs w:val="16"/>
          <w:highlight w:val="yellow"/>
        </w:rPr>
      </w:pPr>
    </w:p>
    <w:p w14:paraId="0B43C0E2" w14:textId="2367463B" w:rsidR="00DA7071" w:rsidRPr="00D776EF" w:rsidRDefault="006219BF" w:rsidP="00DA7071">
      <w:pPr>
        <w:jc w:val="both"/>
        <w:rPr>
          <w:sz w:val="16"/>
          <w:szCs w:val="16"/>
        </w:rPr>
      </w:pPr>
      <w:r w:rsidRPr="00D776EF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D776EF">
        <w:rPr>
          <w:sz w:val="16"/>
          <w:szCs w:val="16"/>
        </w:rPr>
        <w:t>И</w:t>
      </w:r>
      <w:r w:rsidR="00703894" w:rsidRPr="00D776EF">
        <w:rPr>
          <w:sz w:val="16"/>
          <w:szCs w:val="16"/>
        </w:rPr>
        <w:t>с</w:t>
      </w:r>
      <w:r w:rsidR="00EC752F" w:rsidRPr="00D776EF">
        <w:rPr>
          <w:sz w:val="16"/>
          <w:szCs w:val="16"/>
        </w:rPr>
        <w:t>п</w:t>
      </w:r>
      <w:r w:rsidR="00DB7426" w:rsidRPr="00D776EF">
        <w:rPr>
          <w:sz w:val="16"/>
          <w:szCs w:val="16"/>
        </w:rPr>
        <w:t>.</w:t>
      </w:r>
      <w:r w:rsidR="00E3226D" w:rsidRPr="00D776EF">
        <w:rPr>
          <w:sz w:val="16"/>
          <w:szCs w:val="16"/>
        </w:rPr>
        <w:t xml:space="preserve"> </w:t>
      </w:r>
      <w:r w:rsidR="004D6437">
        <w:rPr>
          <w:sz w:val="16"/>
          <w:szCs w:val="16"/>
        </w:rPr>
        <w:t>Митрофанов М.В.</w:t>
      </w:r>
    </w:p>
    <w:p w14:paraId="0B7EC6A1" w14:textId="0208BB44" w:rsidR="000152AD" w:rsidRPr="00DD7028" w:rsidRDefault="000152AD" w:rsidP="00F22D39">
      <w:pPr>
        <w:jc w:val="both"/>
        <w:rPr>
          <w:sz w:val="24"/>
          <w:szCs w:val="24"/>
        </w:rPr>
      </w:pPr>
      <w:r w:rsidRPr="00D776EF">
        <w:rPr>
          <w:sz w:val="16"/>
          <w:szCs w:val="16"/>
        </w:rPr>
        <w:t xml:space="preserve">Тел. </w:t>
      </w:r>
      <w:r w:rsidR="008F0C2A" w:rsidRPr="00D776EF">
        <w:rPr>
          <w:sz w:val="16"/>
          <w:szCs w:val="16"/>
        </w:rPr>
        <w:t>8-(383)-203-50-03, 33-500-412</w:t>
      </w:r>
      <w:bookmarkStart w:id="18" w:name="_GoBack"/>
      <w:bookmarkEnd w:id="18"/>
    </w:p>
    <w:sectPr w:rsidR="000152AD" w:rsidRPr="00DD7028" w:rsidSect="004D6437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24DA0" w14:textId="77777777" w:rsidR="00AF67AA" w:rsidRDefault="00AF67AA">
      <w:r>
        <w:separator/>
      </w:r>
    </w:p>
  </w:endnote>
  <w:endnote w:type="continuationSeparator" w:id="0">
    <w:p w14:paraId="7E63CE2A" w14:textId="77777777" w:rsidR="00AF67AA" w:rsidRDefault="00AF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824AA" w14:textId="77777777" w:rsidR="00AF67AA" w:rsidRDefault="00AF67AA">
      <w:r>
        <w:separator/>
      </w:r>
    </w:p>
  </w:footnote>
  <w:footnote w:type="continuationSeparator" w:id="0">
    <w:p w14:paraId="796091E2" w14:textId="77777777" w:rsidR="00AF67AA" w:rsidRDefault="00AF6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D71C9E" w:rsidRDefault="00D71C9E">
    <w:pPr>
      <w:pStyle w:val="a9"/>
      <w:jc w:val="center"/>
      <w:rPr>
        <w:sz w:val="24"/>
        <w:szCs w:val="24"/>
      </w:rPr>
    </w:pPr>
  </w:p>
  <w:p w14:paraId="08CF8EB4" w14:textId="77777777" w:rsidR="00D71C9E" w:rsidRDefault="00D71C9E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22D39">
      <w:rPr>
        <w:noProof/>
      </w:rPr>
      <w:t>15</w:t>
    </w:r>
    <w:r>
      <w:rPr>
        <w:noProof/>
      </w:rPr>
      <w:fldChar w:fldCharType="end"/>
    </w:r>
  </w:p>
  <w:p w14:paraId="1DA251B4" w14:textId="77777777" w:rsidR="00D71C9E" w:rsidRDefault="00D71C9E" w:rsidP="009B180C">
    <w:pPr>
      <w:pStyle w:val="a9"/>
      <w:jc w:val="center"/>
    </w:pPr>
  </w:p>
  <w:p w14:paraId="772536B6" w14:textId="77777777" w:rsidR="00D71C9E" w:rsidRDefault="00D71C9E" w:rsidP="009B180C">
    <w:pPr>
      <w:pStyle w:val="a9"/>
      <w:jc w:val="center"/>
    </w:pPr>
  </w:p>
  <w:p w14:paraId="69B0D987" w14:textId="77777777" w:rsidR="00D71C9E" w:rsidRDefault="00D71C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A80"/>
    <w:rsid w:val="00026F9A"/>
    <w:rsid w:val="0002715F"/>
    <w:rsid w:val="000272AC"/>
    <w:rsid w:val="00027597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60176"/>
    <w:rsid w:val="0006060B"/>
    <w:rsid w:val="0006066C"/>
    <w:rsid w:val="0006078E"/>
    <w:rsid w:val="00060EF6"/>
    <w:rsid w:val="000616F8"/>
    <w:rsid w:val="00061867"/>
    <w:rsid w:val="000618B4"/>
    <w:rsid w:val="00061932"/>
    <w:rsid w:val="00061DAE"/>
    <w:rsid w:val="00062185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50A1"/>
    <w:rsid w:val="000A55A8"/>
    <w:rsid w:val="000A56E0"/>
    <w:rsid w:val="000A6488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407"/>
    <w:rsid w:val="000B3432"/>
    <w:rsid w:val="000B366D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A94"/>
    <w:rsid w:val="000D6E9E"/>
    <w:rsid w:val="000D70E1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A55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7331"/>
    <w:rsid w:val="00127575"/>
    <w:rsid w:val="00127650"/>
    <w:rsid w:val="00127C34"/>
    <w:rsid w:val="00127D31"/>
    <w:rsid w:val="00127E89"/>
    <w:rsid w:val="00130BFD"/>
    <w:rsid w:val="00130D48"/>
    <w:rsid w:val="00131061"/>
    <w:rsid w:val="001310E0"/>
    <w:rsid w:val="00131332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67"/>
    <w:rsid w:val="001568D6"/>
    <w:rsid w:val="001569E5"/>
    <w:rsid w:val="00157073"/>
    <w:rsid w:val="0015713A"/>
    <w:rsid w:val="00157234"/>
    <w:rsid w:val="0015757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3001"/>
    <w:rsid w:val="001730B9"/>
    <w:rsid w:val="00173270"/>
    <w:rsid w:val="001737D5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37"/>
    <w:rsid w:val="001802ED"/>
    <w:rsid w:val="001803D5"/>
    <w:rsid w:val="001805DB"/>
    <w:rsid w:val="0018061F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F13"/>
    <w:rsid w:val="001B4D10"/>
    <w:rsid w:val="001B51A3"/>
    <w:rsid w:val="001B52E3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F29"/>
    <w:rsid w:val="001F0811"/>
    <w:rsid w:val="001F0833"/>
    <w:rsid w:val="001F0A74"/>
    <w:rsid w:val="001F0F14"/>
    <w:rsid w:val="001F11A5"/>
    <w:rsid w:val="001F11ED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4D9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DEA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C8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780"/>
    <w:rsid w:val="002E59F0"/>
    <w:rsid w:val="002E6E34"/>
    <w:rsid w:val="002E6F97"/>
    <w:rsid w:val="002E6FDE"/>
    <w:rsid w:val="002E7239"/>
    <w:rsid w:val="002E74AC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E1D"/>
    <w:rsid w:val="003203FC"/>
    <w:rsid w:val="003205AD"/>
    <w:rsid w:val="0032077F"/>
    <w:rsid w:val="003207BA"/>
    <w:rsid w:val="00321067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86B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E1B"/>
    <w:rsid w:val="0035322E"/>
    <w:rsid w:val="0035342F"/>
    <w:rsid w:val="003535D1"/>
    <w:rsid w:val="0035374F"/>
    <w:rsid w:val="00353852"/>
    <w:rsid w:val="003539D4"/>
    <w:rsid w:val="003539EC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605A"/>
    <w:rsid w:val="00356719"/>
    <w:rsid w:val="0035672B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A"/>
    <w:rsid w:val="00365A3C"/>
    <w:rsid w:val="00365BD7"/>
    <w:rsid w:val="00365C01"/>
    <w:rsid w:val="0036675F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34A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FBF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95D"/>
    <w:rsid w:val="00432E23"/>
    <w:rsid w:val="00432EB2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457"/>
    <w:rsid w:val="004B1AE1"/>
    <w:rsid w:val="004B1D65"/>
    <w:rsid w:val="004B224A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E65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761"/>
    <w:rsid w:val="004C4F8F"/>
    <w:rsid w:val="004C5097"/>
    <w:rsid w:val="004C55DA"/>
    <w:rsid w:val="004C56C4"/>
    <w:rsid w:val="004C5800"/>
    <w:rsid w:val="004C62BE"/>
    <w:rsid w:val="004C6DAD"/>
    <w:rsid w:val="004C6FCA"/>
    <w:rsid w:val="004C741A"/>
    <w:rsid w:val="004C783E"/>
    <w:rsid w:val="004C7D08"/>
    <w:rsid w:val="004D006E"/>
    <w:rsid w:val="004D03F1"/>
    <w:rsid w:val="004D03FF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C99"/>
    <w:rsid w:val="00547D5F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26B"/>
    <w:rsid w:val="00575DF0"/>
    <w:rsid w:val="00576478"/>
    <w:rsid w:val="00576484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906B8"/>
    <w:rsid w:val="00590753"/>
    <w:rsid w:val="00590ECF"/>
    <w:rsid w:val="00591785"/>
    <w:rsid w:val="00591940"/>
    <w:rsid w:val="00591B1A"/>
    <w:rsid w:val="00592025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9AC"/>
    <w:rsid w:val="005A5A8A"/>
    <w:rsid w:val="005A6B26"/>
    <w:rsid w:val="005A6FC4"/>
    <w:rsid w:val="005A70E4"/>
    <w:rsid w:val="005A73E2"/>
    <w:rsid w:val="005A7783"/>
    <w:rsid w:val="005A7AE4"/>
    <w:rsid w:val="005A7B53"/>
    <w:rsid w:val="005A7B76"/>
    <w:rsid w:val="005A7E6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C68"/>
    <w:rsid w:val="005C4E0E"/>
    <w:rsid w:val="005C4E5C"/>
    <w:rsid w:val="005C4E82"/>
    <w:rsid w:val="005C57E1"/>
    <w:rsid w:val="005C58EC"/>
    <w:rsid w:val="005C5B43"/>
    <w:rsid w:val="005C5B85"/>
    <w:rsid w:val="005C5E9C"/>
    <w:rsid w:val="005C6158"/>
    <w:rsid w:val="005C64FB"/>
    <w:rsid w:val="005C6CBA"/>
    <w:rsid w:val="005C6F10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FDB"/>
    <w:rsid w:val="005D5113"/>
    <w:rsid w:val="005D5213"/>
    <w:rsid w:val="005D567F"/>
    <w:rsid w:val="005D6194"/>
    <w:rsid w:val="005D6377"/>
    <w:rsid w:val="005D676A"/>
    <w:rsid w:val="005D6B93"/>
    <w:rsid w:val="005D6CE5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778"/>
    <w:rsid w:val="00604C5F"/>
    <w:rsid w:val="00604FBA"/>
    <w:rsid w:val="006051DE"/>
    <w:rsid w:val="006063A2"/>
    <w:rsid w:val="0060670C"/>
    <w:rsid w:val="006069D5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EC"/>
    <w:rsid w:val="00624905"/>
    <w:rsid w:val="00624E09"/>
    <w:rsid w:val="00624E94"/>
    <w:rsid w:val="0062516F"/>
    <w:rsid w:val="006251AE"/>
    <w:rsid w:val="006251B5"/>
    <w:rsid w:val="006252C8"/>
    <w:rsid w:val="0062650A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22B3"/>
    <w:rsid w:val="006326B1"/>
    <w:rsid w:val="00632D0B"/>
    <w:rsid w:val="00632D17"/>
    <w:rsid w:val="006337EC"/>
    <w:rsid w:val="00633847"/>
    <w:rsid w:val="0063388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509"/>
    <w:rsid w:val="00647FDD"/>
    <w:rsid w:val="006506AD"/>
    <w:rsid w:val="006506EA"/>
    <w:rsid w:val="00650CCF"/>
    <w:rsid w:val="00650E74"/>
    <w:rsid w:val="00650F19"/>
    <w:rsid w:val="00651F75"/>
    <w:rsid w:val="00652293"/>
    <w:rsid w:val="00652E83"/>
    <w:rsid w:val="00653421"/>
    <w:rsid w:val="00653595"/>
    <w:rsid w:val="00653751"/>
    <w:rsid w:val="00653927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5E8"/>
    <w:rsid w:val="00693684"/>
    <w:rsid w:val="006937A9"/>
    <w:rsid w:val="00693A48"/>
    <w:rsid w:val="00693CCC"/>
    <w:rsid w:val="00693DA7"/>
    <w:rsid w:val="00693F63"/>
    <w:rsid w:val="00693FF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3DEF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C88"/>
    <w:rsid w:val="006D7CAC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B6"/>
    <w:rsid w:val="006F3368"/>
    <w:rsid w:val="006F3A1C"/>
    <w:rsid w:val="006F3BB3"/>
    <w:rsid w:val="006F3E8C"/>
    <w:rsid w:val="006F3F0E"/>
    <w:rsid w:val="006F45E5"/>
    <w:rsid w:val="006F45F6"/>
    <w:rsid w:val="006F48DB"/>
    <w:rsid w:val="006F4A5C"/>
    <w:rsid w:val="006F554C"/>
    <w:rsid w:val="006F5678"/>
    <w:rsid w:val="006F59B4"/>
    <w:rsid w:val="006F6122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7BF"/>
    <w:rsid w:val="00706AD0"/>
    <w:rsid w:val="00706FC5"/>
    <w:rsid w:val="0070772D"/>
    <w:rsid w:val="00707962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F9B"/>
    <w:rsid w:val="007333F7"/>
    <w:rsid w:val="00733931"/>
    <w:rsid w:val="00733AB8"/>
    <w:rsid w:val="00733BF0"/>
    <w:rsid w:val="00733D03"/>
    <w:rsid w:val="00733DFA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833"/>
    <w:rsid w:val="0074796A"/>
    <w:rsid w:val="00747CFF"/>
    <w:rsid w:val="00747D7E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D3C"/>
    <w:rsid w:val="007B73C1"/>
    <w:rsid w:val="007B74B0"/>
    <w:rsid w:val="007B7659"/>
    <w:rsid w:val="007B780A"/>
    <w:rsid w:val="007B78E3"/>
    <w:rsid w:val="007B7A30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4CB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5112"/>
    <w:rsid w:val="00805619"/>
    <w:rsid w:val="00805881"/>
    <w:rsid w:val="00805A71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5544"/>
    <w:rsid w:val="0089559E"/>
    <w:rsid w:val="00896108"/>
    <w:rsid w:val="008961AD"/>
    <w:rsid w:val="00896B55"/>
    <w:rsid w:val="00897034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87"/>
    <w:rsid w:val="008F21F1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BC"/>
    <w:rsid w:val="008F3D93"/>
    <w:rsid w:val="008F3E48"/>
    <w:rsid w:val="008F3F77"/>
    <w:rsid w:val="008F4029"/>
    <w:rsid w:val="008F4117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7F"/>
    <w:rsid w:val="00936B2C"/>
    <w:rsid w:val="009372D4"/>
    <w:rsid w:val="009376B1"/>
    <w:rsid w:val="0093778C"/>
    <w:rsid w:val="00937DA1"/>
    <w:rsid w:val="00937F11"/>
    <w:rsid w:val="00937F5E"/>
    <w:rsid w:val="009403C8"/>
    <w:rsid w:val="00940B01"/>
    <w:rsid w:val="00940BC7"/>
    <w:rsid w:val="00940CA1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DA"/>
    <w:rsid w:val="00944DC3"/>
    <w:rsid w:val="00945122"/>
    <w:rsid w:val="00945212"/>
    <w:rsid w:val="009453CC"/>
    <w:rsid w:val="009456DC"/>
    <w:rsid w:val="00945B55"/>
    <w:rsid w:val="00945BA2"/>
    <w:rsid w:val="00945D1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F6"/>
    <w:rsid w:val="00990414"/>
    <w:rsid w:val="009906D6"/>
    <w:rsid w:val="009906DA"/>
    <w:rsid w:val="00990E45"/>
    <w:rsid w:val="00990F74"/>
    <w:rsid w:val="009911AA"/>
    <w:rsid w:val="009913C6"/>
    <w:rsid w:val="009918E9"/>
    <w:rsid w:val="00991952"/>
    <w:rsid w:val="00991AF0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D48"/>
    <w:rsid w:val="009A0D69"/>
    <w:rsid w:val="009A104B"/>
    <w:rsid w:val="009A1484"/>
    <w:rsid w:val="009A1509"/>
    <w:rsid w:val="009A17AD"/>
    <w:rsid w:val="009A1BE7"/>
    <w:rsid w:val="009A208C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650"/>
    <w:rsid w:val="009C668C"/>
    <w:rsid w:val="009C6803"/>
    <w:rsid w:val="009C7039"/>
    <w:rsid w:val="009C71BB"/>
    <w:rsid w:val="009C75F5"/>
    <w:rsid w:val="009C77E7"/>
    <w:rsid w:val="009C78A2"/>
    <w:rsid w:val="009C7A6B"/>
    <w:rsid w:val="009C7BFD"/>
    <w:rsid w:val="009C7CDB"/>
    <w:rsid w:val="009C7EFA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0FB2"/>
    <w:rsid w:val="00A3170F"/>
    <w:rsid w:val="00A31852"/>
    <w:rsid w:val="00A318B4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50F"/>
    <w:rsid w:val="00A34561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C2A"/>
    <w:rsid w:val="00A47D8C"/>
    <w:rsid w:val="00A50667"/>
    <w:rsid w:val="00A5099B"/>
    <w:rsid w:val="00A50A2D"/>
    <w:rsid w:val="00A50C94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CB4"/>
    <w:rsid w:val="00A52D2F"/>
    <w:rsid w:val="00A53043"/>
    <w:rsid w:val="00A53DD8"/>
    <w:rsid w:val="00A54157"/>
    <w:rsid w:val="00A544E2"/>
    <w:rsid w:val="00A54A68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3A9"/>
    <w:rsid w:val="00A633F0"/>
    <w:rsid w:val="00A634C9"/>
    <w:rsid w:val="00A64545"/>
    <w:rsid w:val="00A64930"/>
    <w:rsid w:val="00A64981"/>
    <w:rsid w:val="00A65435"/>
    <w:rsid w:val="00A6546E"/>
    <w:rsid w:val="00A65912"/>
    <w:rsid w:val="00A65991"/>
    <w:rsid w:val="00A66C99"/>
    <w:rsid w:val="00A670FC"/>
    <w:rsid w:val="00A673D7"/>
    <w:rsid w:val="00A677E7"/>
    <w:rsid w:val="00A67A98"/>
    <w:rsid w:val="00A67D67"/>
    <w:rsid w:val="00A70271"/>
    <w:rsid w:val="00A70E35"/>
    <w:rsid w:val="00A71082"/>
    <w:rsid w:val="00A71265"/>
    <w:rsid w:val="00A713B0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DC2"/>
    <w:rsid w:val="00A95421"/>
    <w:rsid w:val="00A95598"/>
    <w:rsid w:val="00A9584C"/>
    <w:rsid w:val="00A95921"/>
    <w:rsid w:val="00A95E66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3066"/>
    <w:rsid w:val="00AA33D7"/>
    <w:rsid w:val="00AA345B"/>
    <w:rsid w:val="00AA3890"/>
    <w:rsid w:val="00AA3F20"/>
    <w:rsid w:val="00AA402C"/>
    <w:rsid w:val="00AA41D6"/>
    <w:rsid w:val="00AA4507"/>
    <w:rsid w:val="00AA4673"/>
    <w:rsid w:val="00AA49B3"/>
    <w:rsid w:val="00AA4B28"/>
    <w:rsid w:val="00AA4E7C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98F"/>
    <w:rsid w:val="00AB6ACB"/>
    <w:rsid w:val="00AB6D3A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7AA"/>
    <w:rsid w:val="00AF6816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82C"/>
    <w:rsid w:val="00B0129B"/>
    <w:rsid w:val="00B01349"/>
    <w:rsid w:val="00B01A09"/>
    <w:rsid w:val="00B022E0"/>
    <w:rsid w:val="00B023C7"/>
    <w:rsid w:val="00B028FD"/>
    <w:rsid w:val="00B03138"/>
    <w:rsid w:val="00B0361F"/>
    <w:rsid w:val="00B03904"/>
    <w:rsid w:val="00B03CDA"/>
    <w:rsid w:val="00B049F9"/>
    <w:rsid w:val="00B04B1B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A58"/>
    <w:rsid w:val="00B20C81"/>
    <w:rsid w:val="00B20F53"/>
    <w:rsid w:val="00B212E5"/>
    <w:rsid w:val="00B21886"/>
    <w:rsid w:val="00B219B7"/>
    <w:rsid w:val="00B21A98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C67"/>
    <w:rsid w:val="00B55D00"/>
    <w:rsid w:val="00B56C54"/>
    <w:rsid w:val="00B56E25"/>
    <w:rsid w:val="00B57198"/>
    <w:rsid w:val="00B5781E"/>
    <w:rsid w:val="00B57957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F5B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306C"/>
    <w:rsid w:val="00BF309D"/>
    <w:rsid w:val="00BF31F3"/>
    <w:rsid w:val="00BF335D"/>
    <w:rsid w:val="00BF39D7"/>
    <w:rsid w:val="00BF43FB"/>
    <w:rsid w:val="00BF4561"/>
    <w:rsid w:val="00BF48C9"/>
    <w:rsid w:val="00BF50E4"/>
    <w:rsid w:val="00BF56A9"/>
    <w:rsid w:val="00BF604A"/>
    <w:rsid w:val="00BF62AA"/>
    <w:rsid w:val="00BF6563"/>
    <w:rsid w:val="00BF6A4C"/>
    <w:rsid w:val="00BF6C64"/>
    <w:rsid w:val="00BF6D7D"/>
    <w:rsid w:val="00BF6ED9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B55"/>
    <w:rsid w:val="00C02C0A"/>
    <w:rsid w:val="00C02DA2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A6E"/>
    <w:rsid w:val="00C56E96"/>
    <w:rsid w:val="00C57DA4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EAD"/>
    <w:rsid w:val="00CF333F"/>
    <w:rsid w:val="00CF3446"/>
    <w:rsid w:val="00CF3862"/>
    <w:rsid w:val="00CF3C8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FBD"/>
    <w:rsid w:val="00D5053F"/>
    <w:rsid w:val="00D506B9"/>
    <w:rsid w:val="00D50896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93A"/>
    <w:rsid w:val="00D63BE2"/>
    <w:rsid w:val="00D6400F"/>
    <w:rsid w:val="00D64467"/>
    <w:rsid w:val="00D6447B"/>
    <w:rsid w:val="00D64703"/>
    <w:rsid w:val="00D64895"/>
    <w:rsid w:val="00D64DC5"/>
    <w:rsid w:val="00D64DF4"/>
    <w:rsid w:val="00D64F74"/>
    <w:rsid w:val="00D6514A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7014B"/>
    <w:rsid w:val="00D707F8"/>
    <w:rsid w:val="00D70844"/>
    <w:rsid w:val="00D70AF0"/>
    <w:rsid w:val="00D70D97"/>
    <w:rsid w:val="00D71099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D4F"/>
    <w:rsid w:val="00DA21BE"/>
    <w:rsid w:val="00DA2F4B"/>
    <w:rsid w:val="00DA31DD"/>
    <w:rsid w:val="00DA32CA"/>
    <w:rsid w:val="00DA3396"/>
    <w:rsid w:val="00DA3442"/>
    <w:rsid w:val="00DA345F"/>
    <w:rsid w:val="00DA3477"/>
    <w:rsid w:val="00DA3535"/>
    <w:rsid w:val="00DA37B2"/>
    <w:rsid w:val="00DA3895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E21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A7"/>
    <w:rsid w:val="00E62202"/>
    <w:rsid w:val="00E623B2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E02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D02EE"/>
    <w:rsid w:val="00ED0656"/>
    <w:rsid w:val="00ED0905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CBB"/>
    <w:rsid w:val="00F22D39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A20"/>
    <w:rsid w:val="00F25C91"/>
    <w:rsid w:val="00F2612E"/>
    <w:rsid w:val="00F26183"/>
    <w:rsid w:val="00F2635A"/>
    <w:rsid w:val="00F266FF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E6"/>
    <w:rsid w:val="00FA1D6E"/>
    <w:rsid w:val="00FA1FD3"/>
    <w:rsid w:val="00FA2002"/>
    <w:rsid w:val="00FA280A"/>
    <w:rsid w:val="00FA2FF9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4F9"/>
    <w:rsid w:val="00FC283F"/>
    <w:rsid w:val="00FC2A17"/>
    <w:rsid w:val="00FC2EAA"/>
    <w:rsid w:val="00FC316D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4C2"/>
    <w:rsid w:val="00FC76EC"/>
    <w:rsid w:val="00FC7AF7"/>
    <w:rsid w:val="00FC7B7D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71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24618-BACE-4D64-9B6D-8783B73C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5077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33953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2022-04-18T03:42:00Z</cp:lastPrinted>
  <dcterms:created xsi:type="dcterms:W3CDTF">2022-04-28T09:57:00Z</dcterms:created>
  <dcterms:modified xsi:type="dcterms:W3CDTF">2022-04-28T09:57:00Z</dcterms:modified>
</cp:coreProperties>
</file>